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2100450033"/>
        <w:docPartObj>
          <w:docPartGallery w:val="Cover Pages"/>
          <w:docPartUnique/>
        </w:docPartObj>
      </w:sdtPr>
      <w:sdtEndPr>
        <w:rPr>
          <w:rFonts w:ascii="Times New Roman" w:hAnsi="Times New Roman" w:cs="Times New Roman"/>
          <w:sz w:val="24"/>
          <w:szCs w:val="24"/>
          <w:lang w:val="en-US"/>
        </w:rPr>
      </w:sdtEndPr>
      <w:sdtContent>
        <w:p w14:paraId="4874E159" w14:textId="090F0579" w:rsidR="00FC45B6" w:rsidRPr="00FC45B6" w:rsidRDefault="003605D9"/>
      </w:sdtContent>
    </w:sdt>
    <w:p w14:paraId="357029A2" w14:textId="19E38513" w:rsidR="00FC45B6" w:rsidRDefault="00FC45B6" w:rsidP="00FC45B6">
      <w:pPr>
        <w:spacing w:line="480" w:lineRule="auto"/>
        <w:jc w:val="center"/>
        <w:rPr>
          <w:rFonts w:ascii="Times New Roman" w:hAnsi="Times New Roman" w:cs="Times New Roman"/>
          <w:sz w:val="24"/>
          <w:szCs w:val="24"/>
          <w:lang w:val="en-US"/>
        </w:rPr>
      </w:pPr>
      <w:r w:rsidRPr="00FC45B6">
        <w:rPr>
          <w:noProof/>
        </w:rPr>
        <w:drawing>
          <wp:anchor distT="0" distB="0" distL="114300" distR="114300" simplePos="0" relativeHeight="251658240" behindDoc="1" locked="0" layoutInCell="1" allowOverlap="1" wp14:anchorId="7E18E079" wp14:editId="6FA24A98">
            <wp:simplePos x="0" y="0"/>
            <wp:positionH relativeFrom="margin">
              <wp:align>right</wp:align>
            </wp:positionH>
            <wp:positionV relativeFrom="paragraph">
              <wp:posOffset>454660</wp:posOffset>
            </wp:positionV>
            <wp:extent cx="5943600" cy="2971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36"/>
          <w:szCs w:val="36"/>
          <w:lang w:val="en-US"/>
        </w:rPr>
        <w:t xml:space="preserve">AUSTRALIA </w:t>
      </w:r>
    </w:p>
    <w:p w14:paraId="54B3693B" w14:textId="6215D39D" w:rsidR="00FC45B6" w:rsidRDefault="00FC45B6" w:rsidP="00FC45B6">
      <w:pPr>
        <w:spacing w:line="480" w:lineRule="auto"/>
        <w:jc w:val="center"/>
        <w:rPr>
          <w:rFonts w:ascii="Times New Roman" w:hAnsi="Times New Roman" w:cs="Times New Roman"/>
          <w:sz w:val="24"/>
          <w:szCs w:val="24"/>
          <w:lang w:val="en-US"/>
        </w:rPr>
      </w:pPr>
    </w:p>
    <w:p w14:paraId="77CBFFA6" w14:textId="41E2017F" w:rsidR="00FC45B6" w:rsidRDefault="00FC45B6" w:rsidP="00FC45B6">
      <w:pPr>
        <w:spacing w:line="480" w:lineRule="auto"/>
        <w:jc w:val="center"/>
        <w:rPr>
          <w:rFonts w:ascii="Times New Roman" w:hAnsi="Times New Roman" w:cs="Times New Roman"/>
          <w:sz w:val="24"/>
          <w:szCs w:val="24"/>
          <w:lang w:val="en-US"/>
        </w:rPr>
      </w:pPr>
      <w:r w:rsidRPr="00FC45B6">
        <w:rPr>
          <w:noProof/>
        </w:rPr>
        <w:drawing>
          <wp:anchor distT="0" distB="0" distL="114300" distR="114300" simplePos="0" relativeHeight="251659264" behindDoc="1" locked="0" layoutInCell="1" allowOverlap="1" wp14:anchorId="3CF61820" wp14:editId="596A5268">
            <wp:simplePos x="0" y="0"/>
            <wp:positionH relativeFrom="margin">
              <wp:align>center</wp:align>
            </wp:positionH>
            <wp:positionV relativeFrom="paragraph">
              <wp:posOffset>2415540</wp:posOffset>
            </wp:positionV>
            <wp:extent cx="5438775" cy="5210997"/>
            <wp:effectExtent l="0" t="0" r="0"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38775" cy="5210997"/>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5DFB229E" wp14:editId="3C1030D0">
                <wp:extent cx="304800" cy="304800"/>
                <wp:effectExtent l="0" t="0" r="0" b="0"/>
                <wp:docPr id="1" name="Rectangle 1" descr="Australia - Wikiped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A612B7" id="Rectangle 1" o:spid="_x0000_s1026" alt="Australia - Wikipedi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R5+/AEAAOIDAAAOAAAAZHJzL2Uyb0RvYy54bWysU1Fv0zAQfkfiP1h+X5OWAiNqOlWbhpAG&#10;TAzE89VxGmuOz5zdpuPXc3ba0sEb4sXy3Tnffd93l8XVvrdipykYdLWcTkoptFPYGLep5bevtxeX&#10;UoQIrgGLTtfySQd5tXz5YjH4Ss+wQ9toEgziQjX4WnYx+qoogup0D2GCXjsutkg9RA5pUzQEA6P3&#10;tpiV5ZtiQGo8odIhcPZmLMplxm9breLntg06CltL5hbzSflcp7NYLqDaEPjOqAMN+AcWPRjHTU9Q&#10;NxBBbMn8BdUbRRiwjROFfYFta5TOGljNtPxDzUMHXmctbE7wJ5vC/4NVn3b3JEzDs5PCQc8j+sKm&#10;gdtYLTjV6KDYrtU2RAJrQFyI7+bReN0YSOYNPlSM8eDvKckP/g7VYxAOrzvG0KvgGW0EP6aIcOg0&#10;NKximiCKZxgpCIwm1sNHbJgObCNma/ct9akHmyb2eYJPpwnqfRSKk6/K+WXJc1ZcOtxTB6iOH3sK&#10;8b3GXqRLLYnZZXDY3YU4Pj0+Sb0c3hprOQ+Vdc8SjJkymXziO1qxxuaJuROOi8Y/Bl86pJ9SDLxk&#10;tQw/tkBaCvvBsf530/k8bWUO5q/fzjig88r6vAJOMVQtoxTj9TqOm7z1ZDZdtnnkuGLPWpP1JD9H&#10;VgeyvEjZkcPSp009j/Or37/m8hcA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yhUefvwBAADiAwAADgAAAAAAAAAAAAAAAAAuAgAA&#10;ZHJzL2Uyb0RvYy54bWxQSwECLQAUAAYACAAAACEATKDpLNgAAAADAQAADwAAAAAAAAAAAAAAAABW&#10;BAAAZHJzL2Rvd25yZXYueG1sUEsFBgAAAAAEAAQA8wAAAFsFAAAAAA==&#10;" filled="f" stroked="f">
                <o:lock v:ext="edit" aspectratio="t"/>
                <w10:anchorlock/>
              </v:rect>
            </w:pict>
          </mc:Fallback>
        </mc:AlternateContent>
      </w:r>
      <w:r>
        <w:rPr>
          <w:noProof/>
        </w:rPr>
        <mc:AlternateContent>
          <mc:Choice Requires="wps">
            <w:drawing>
              <wp:inline distT="0" distB="0" distL="0" distR="0" wp14:anchorId="456549F7" wp14:editId="72A3F750">
                <wp:extent cx="304800" cy="304800"/>
                <wp:effectExtent l="0" t="0" r="0" b="0"/>
                <wp:docPr id="2" name="Rectangle 2" descr="Australia - Wikiped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DE6A56" id="Rectangle 2" o:spid="_x0000_s1026" alt="Australia - Wikipedi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zbU/gEAAOIDAAAOAAAAZHJzL2Uyb0RvYy54bWysU02P0zAQvSPxHyzft0lLgSVquqp2tQhp&#10;gRUL4jx1nMZax2PGbtPl1zN22tKFG+JizYfz5r3nyeJq31ux0xQMulpOJ6UU2ilsjNvU8tvX24tL&#10;KUIE14BFp2v5pIO8Wr58sRh8pWfYoW00CQZxoRp8LbsYfVUUQXW6hzBBrx03W6QeIqe0KRqCgdF7&#10;W8zK8k0xIDWeUOkQuHozNuUy47etVvFz2wYdha0lc4v5pHyu01ksF1BtCHxn1IEG/AOLHozjoSeo&#10;G4ggtmT+guqNIgzYxonCvsC2NUpnDaxmWv6h5qEDr7MWNif4k03h/8GqT7t7Eqap5UwKBz0/0Rc2&#10;DdzGasGlRgfFdq22IRJYA+JCfDePxuvGQDJv8KFijAd/T0l+8HeoHoNweN0xhl4Fz2i8GAx+LBHh&#10;0GloWMU0QRTPMFISGE2sh4/YMB3YRszW7lvq0ww2TezzCz6dXlDvo1BcfFXOL0t+Z8WtQ5wmQHX8&#10;2FOI7zX2IgW1JGaXwWF3F+J49XglzXJ4a6zlOlTWPSswZqpk8onvaMUamyfmTjguGv8YHHRIP6UY&#10;eMlqGX5sgbQU9oNj/e+m83naypzMX7+dcULnnfV5B5xiqFpGKcbwOo6bvPVkNl22eeS4Ys9ak/Uk&#10;P0dWB7K8SNmRw9KnTT3P863fv+byFwA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CEqzbU/gEAAOIDAAAOAAAAAAAAAAAAAAAAAC4C&#10;AABkcnMvZTJvRG9jLnhtbFBLAQItABQABgAIAAAAIQBMoOks2AAAAAMBAAAPAAAAAAAAAAAAAAAA&#10;AFgEAABkcnMvZG93bnJldi54bWxQSwUGAAAAAAQABADzAAAAXQUAAAAA&#10;" filled="f" stroked="f">
                <o:lock v:ext="edit" aspectratio="t"/>
                <w10:anchorlock/>
              </v:rect>
            </w:pict>
          </mc:Fallback>
        </mc:AlternateContent>
      </w:r>
      <w:r>
        <w:rPr>
          <w:noProof/>
        </w:rPr>
        <mc:AlternateContent>
          <mc:Choice Requires="wps">
            <w:drawing>
              <wp:inline distT="0" distB="0" distL="0" distR="0" wp14:anchorId="42E02D87" wp14:editId="1CFCF6C0">
                <wp:extent cx="304800" cy="304800"/>
                <wp:effectExtent l="0" t="0" r="0" b="0"/>
                <wp:docPr id="3" name="Rectangle 3" descr="Australia - Wikiped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BE77C4" id="Rectangle 3" o:spid="_x0000_s1026" alt="Australia - Wikipedi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6y/gEAAOIDAAAOAAAAZHJzL2Uyb0RvYy54bWysU11v0zAUfUfiP1h+X5N2BUbUdKo2DSEN&#10;mBiI51vHaawlvubaaVp+/a6dtnTwhnix7odz7jnHN4vrXdeKrSZv0JZyOsml0FZhZeymlN+/3V1c&#10;SeED2ApatLqUe+3l9fL1q8XgCj3DBttKk2AQ64vBlbIJwRVZ5lWjO/ATdNpys0bqIHBKm6wiGBi9&#10;a7NZnr/NBqTKESrtPVdvx6ZcJvy61ip8qWuvg2hLydxCOimd63hmywUUGwLXGHWgAf/AogNjeegJ&#10;6hYCiJ7MX1CdUYQe6zBR2GVY10bppIHVTPM/1Dw24HTSwuZ4d7LJ/z9Y9Xn7QMJUpbyUwkLHT/SV&#10;TQO7abXgUqW9YrtWvQ8ErQFxIX6YJ+N0ZSCaNzhfMMaje6Ao37t7VE9eWLxpGEOvvGM0XgwGP5aI&#10;cGg0VKxiGiGyFxgx8Ywm1sMnrJgO9AGTtbuaujiDTRO79IL70wvqXRCKi5f5/Crnd1bcOsRxAhTH&#10;jx358EFjJ2JQSmJ2CRy29z6MV49X4iyLd6ZtuQ5Fa18UGDNWEvnId7RijdWeuROOi8Y/BgcN0i8p&#10;Bl6yUvqfPZCWov1oWf/76XwetzIl8zfvZpzQeWd93gGrGKqUQYoxvAnjJveOzKZJNo8cV+xZbZKe&#10;6OfI6kCWFyk5clj6uKnnebr1+9dcPgM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C+wS6y/gEAAOIDAAAOAAAAAAAAAAAAAAAAAC4C&#10;AABkcnMvZTJvRG9jLnhtbFBLAQItABQABgAIAAAAIQBMoOks2AAAAAMBAAAPAAAAAAAAAAAAAAAA&#10;AFgEAABkcnMvZG93bnJldi54bWxQSwUGAAAAAAQABADzAAAAXQUAAAAA&#10;" filled="f" stroked="f">
                <o:lock v:ext="edit" aspectratio="t"/>
                <w10:anchorlock/>
              </v:rect>
            </w:pict>
          </mc:Fallback>
        </mc:AlternateContent>
      </w:r>
      <w:r>
        <w:rPr>
          <w:noProof/>
        </w:rPr>
        <mc:AlternateContent>
          <mc:Choice Requires="wps">
            <w:drawing>
              <wp:inline distT="0" distB="0" distL="0" distR="0" wp14:anchorId="1B2E0A36" wp14:editId="0CA39BFA">
                <wp:extent cx="304800" cy="304800"/>
                <wp:effectExtent l="0" t="0" r="0" b="0"/>
                <wp:docPr id="4" name="Rectangle 4" descr="Australia - Wikiped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2724B" w14:textId="2627BBBE" w:rsidR="003605D9" w:rsidRDefault="003605D9" w:rsidP="00FC45B6">
                            <w:pPr>
                              <w:jc w:val="center"/>
                            </w:pPr>
                            <w:r>
                              <w:rPr>
                                <w:noProof/>
                              </w:rPr>
                              <w:drawing>
                                <wp:inline distT="0" distB="0" distL="0" distR="0" wp14:anchorId="1C1AE8F7" wp14:editId="74F0A6A9">
                                  <wp:extent cx="121920" cy="116840"/>
                                  <wp:effectExtent l="0" t="0" r="0" b="0"/>
                                  <wp:docPr id="6" name="Picture 6" descr="Australia | History, Cities, Capital, Map,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ustralia | History, Cities, Capital, Map, &amp; Facts | Britanni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168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inline>
            </w:drawing>
          </mc:Choice>
          <mc:Fallback>
            <w:pict>
              <v:rect w14:anchorId="1B2E0A36" id="Rectangle 4" o:spid="_x0000_s1026" alt="Australia - Wikipedi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h9+AwIAAO0DAAAOAAAAZHJzL2Uyb0RvYy54bWysU11v0zAUfUfiP1h+X5OWAiNqOlWbhpAG&#10;TAzE863jNNYSX3PtNim/ftdO23XwhnixfD9yfM65N4uroWvFTpM3aEs5neRSaKuwMnZTyh/fby8u&#10;pfABbAUtWl3Kvfbyavn61aJ3hZ5hg22lSTCI9UXvStmE4Ios86rRHfgJOm25WCN1EDikTVYR9Ize&#10;tdksz99lPVLlCJX2nrM3Y1EuE35daxW+1rXXQbSlZG4hnZTOdTyz5QKKDYFrjDrQgH9g0YGx/OgJ&#10;6gYCiC2Zv6A6owg91mGisMuwro3SSQOrmeZ/qHlowOmkhc3x7mST/3+w6svunoSpSjmXwkLHI/rG&#10;poHdtFpwqtJesV2rrQ8ErQFxIX6aR+N0ZSCa1ztfMMaDu6co37s7VI9eWLxuGEOvvGM0XgwGP6aI&#10;sG80VKxiGiGyFxgx8Iwm1v1nrJgObAMma4eauvgGmyaGNMH9aYJ6CEJx8k0+v8x5zopLh3t8AYrj&#10;x458+KixE/FSSmJ2CRx2dz6MrceW+JbFW9O2nIeitS8SjBkziXzkO1oRhvXA3VHEGqs9yyAcd47/&#10;Eb40SL+l6HnfSul/bYG0FO0ny1Z8mM7ncUFTMH/7fsYBnVfW5xWwiqFKGaQYr9dhXOqtI7NpkuMj&#10;3RXbV5sk7ZnVgTfvVDLnsP9xac/j1PX8ly6f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C6KH34DAgAA7QMAAA4AAAAAAAAAAAAA&#10;AAAALgIAAGRycy9lMm9Eb2MueG1sUEsBAi0AFAAGAAgAAAAhAEyg6SzYAAAAAwEAAA8AAAAAAAAA&#10;AAAAAAAAXQQAAGRycy9kb3ducmV2LnhtbFBLBQYAAAAABAAEAPMAAABiBQAAAAA=&#10;" filled="f" stroked="f">
                <o:lock v:ext="edit" aspectratio="t"/>
                <v:textbox>
                  <w:txbxContent>
                    <w:p w14:paraId="0552724B" w14:textId="2627BBBE" w:rsidR="003605D9" w:rsidRDefault="003605D9" w:rsidP="00FC45B6">
                      <w:pPr>
                        <w:jc w:val="center"/>
                      </w:pPr>
                      <w:r>
                        <w:rPr>
                          <w:noProof/>
                        </w:rPr>
                        <w:drawing>
                          <wp:inline distT="0" distB="0" distL="0" distR="0" wp14:anchorId="1C1AE8F7" wp14:editId="74F0A6A9">
                            <wp:extent cx="121920" cy="116840"/>
                            <wp:effectExtent l="0" t="0" r="0" b="0"/>
                            <wp:docPr id="6" name="Picture 6" descr="Australia | History, Cities, Capital, Map,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ustralia | History, Cities, Capital, Map, &amp; Facts | Britanni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16840"/>
                                    </a:xfrm>
                                    <a:prstGeom prst="rect">
                                      <a:avLst/>
                                    </a:prstGeom>
                                    <a:noFill/>
                                    <a:ln>
                                      <a:noFill/>
                                    </a:ln>
                                  </pic:spPr>
                                </pic:pic>
                              </a:graphicData>
                            </a:graphic>
                          </wp:inline>
                        </w:drawing>
                      </w:r>
                    </w:p>
                  </w:txbxContent>
                </v:textbox>
                <w10:anchorlock/>
              </v:rect>
            </w:pict>
          </mc:Fallback>
        </mc:AlternateContent>
      </w:r>
    </w:p>
    <w:p w14:paraId="1660341D" w14:textId="77777777" w:rsidR="00FC45B6" w:rsidRDefault="00FC45B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DFD1A2E" w14:textId="6DDA6CE1" w:rsidR="00FC45B6" w:rsidRDefault="00FC45B6" w:rsidP="00FC45B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Nathan Donoso </w:t>
      </w:r>
    </w:p>
    <w:p w14:paraId="6F8FD3DE" w14:textId="4F8343D1" w:rsidR="00FC45B6" w:rsidRDefault="00FC45B6" w:rsidP="00FC45B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Ms. </w:t>
      </w:r>
      <w:proofErr w:type="spellStart"/>
      <w:r>
        <w:rPr>
          <w:rFonts w:ascii="Times New Roman" w:hAnsi="Times New Roman" w:cs="Times New Roman"/>
          <w:sz w:val="24"/>
          <w:szCs w:val="24"/>
          <w:lang w:val="en-US"/>
        </w:rPr>
        <w:t>Borgiel</w:t>
      </w:r>
      <w:proofErr w:type="spellEnd"/>
      <w:r>
        <w:rPr>
          <w:rFonts w:ascii="Times New Roman" w:hAnsi="Times New Roman" w:cs="Times New Roman"/>
          <w:sz w:val="24"/>
          <w:szCs w:val="24"/>
          <w:lang w:val="en-US"/>
        </w:rPr>
        <w:t xml:space="preserve"> </w:t>
      </w:r>
    </w:p>
    <w:p w14:paraId="79CD8768" w14:textId="0743094F" w:rsidR="00FC45B6" w:rsidRDefault="00FC45B6" w:rsidP="00FC45B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BBB 4M1</w:t>
      </w:r>
    </w:p>
    <w:p w14:paraId="31C8D399" w14:textId="0E658CA9" w:rsidR="00FC45B6" w:rsidRDefault="00FC45B6" w:rsidP="00FC45B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Friday, October</w:t>
      </w:r>
      <w:r w:rsidR="00D96C67">
        <w:rPr>
          <w:rFonts w:ascii="Times New Roman" w:hAnsi="Times New Roman" w:cs="Times New Roman"/>
          <w:sz w:val="24"/>
          <w:szCs w:val="24"/>
          <w:lang w:val="en-US"/>
        </w:rPr>
        <w:t xml:space="preserve"> 30</w:t>
      </w:r>
      <w:r w:rsidR="00D96C67" w:rsidRPr="00D96C67">
        <w:rPr>
          <w:rFonts w:ascii="Times New Roman" w:hAnsi="Times New Roman" w:cs="Times New Roman"/>
          <w:sz w:val="24"/>
          <w:szCs w:val="24"/>
          <w:vertAlign w:val="superscript"/>
          <w:lang w:val="en-US"/>
        </w:rPr>
        <w:t>th</w:t>
      </w:r>
      <w:r w:rsidR="00D96C67">
        <w:rPr>
          <w:rFonts w:ascii="Times New Roman" w:hAnsi="Times New Roman" w:cs="Times New Roman"/>
          <w:sz w:val="24"/>
          <w:szCs w:val="24"/>
          <w:lang w:val="en-US"/>
        </w:rPr>
        <w:t>, 2020</w:t>
      </w:r>
    </w:p>
    <w:p w14:paraId="68D1F201" w14:textId="49991B2D" w:rsidR="00D96C67" w:rsidRPr="00D00732" w:rsidRDefault="00D96C67" w:rsidP="00D96C67">
      <w:pPr>
        <w:spacing w:line="480" w:lineRule="auto"/>
        <w:jc w:val="center"/>
        <w:rPr>
          <w:rFonts w:ascii="Times New Roman" w:hAnsi="Times New Roman" w:cs="Times New Roman"/>
          <w:sz w:val="24"/>
          <w:szCs w:val="24"/>
          <w:lang w:val="en-US"/>
        </w:rPr>
      </w:pPr>
      <w:r w:rsidRPr="00D00732">
        <w:rPr>
          <w:rFonts w:ascii="Times New Roman" w:hAnsi="Times New Roman" w:cs="Times New Roman"/>
          <w:sz w:val="24"/>
          <w:szCs w:val="24"/>
          <w:lang w:val="en-US"/>
        </w:rPr>
        <w:t>Candy Planet Expanding To Australia</w:t>
      </w:r>
    </w:p>
    <w:p w14:paraId="46015DC8" w14:textId="653CFACB" w:rsidR="00067833" w:rsidRPr="00D00732" w:rsidRDefault="00D96C67" w:rsidP="0004627B">
      <w:pPr>
        <w:spacing w:line="240" w:lineRule="auto"/>
        <w:rPr>
          <w:rFonts w:ascii="Times New Roman" w:hAnsi="Times New Roman" w:cs="Times New Roman"/>
          <w:sz w:val="24"/>
          <w:szCs w:val="24"/>
          <w:lang w:val="en-US"/>
        </w:rPr>
      </w:pPr>
      <w:r w:rsidRPr="00D00732">
        <w:rPr>
          <w:rFonts w:ascii="Times New Roman" w:hAnsi="Times New Roman" w:cs="Times New Roman"/>
          <w:sz w:val="24"/>
          <w:szCs w:val="24"/>
          <w:lang w:val="en-US"/>
        </w:rPr>
        <w:tab/>
        <w:t xml:space="preserve">Candy Planet is looking towards a new future, Candy Planet is expanding to Australia. I have been tasked to take on the job of developing a business plan for a new line of candy/chocolate. This new product that I have come up with will blow up in the Australian market. I have created something that </w:t>
      </w:r>
      <w:r w:rsidR="0038413E" w:rsidRPr="00D00732">
        <w:rPr>
          <w:rFonts w:ascii="Times New Roman" w:hAnsi="Times New Roman" w:cs="Times New Roman"/>
          <w:sz w:val="24"/>
          <w:szCs w:val="24"/>
          <w:lang w:val="en-US"/>
        </w:rPr>
        <w:t>has a twist on both ends, making it suitable for almost anyone liking candy or chocolate. This product is called “</w:t>
      </w:r>
      <w:proofErr w:type="spellStart"/>
      <w:r w:rsidR="0038413E" w:rsidRPr="00D00732">
        <w:rPr>
          <w:rFonts w:ascii="Times New Roman" w:hAnsi="Times New Roman" w:cs="Times New Roman"/>
          <w:sz w:val="24"/>
          <w:szCs w:val="24"/>
          <w:lang w:val="en-US"/>
        </w:rPr>
        <w:t>Bonzers</w:t>
      </w:r>
      <w:proofErr w:type="spellEnd"/>
      <w:r w:rsidR="0038413E" w:rsidRPr="00D00732">
        <w:rPr>
          <w:rFonts w:ascii="Times New Roman" w:hAnsi="Times New Roman" w:cs="Times New Roman"/>
          <w:sz w:val="24"/>
          <w:szCs w:val="24"/>
          <w:lang w:val="en-US"/>
        </w:rPr>
        <w:t xml:space="preserve"> Balls” and these little treats are tinny pebble like candies that are maybe the size of a dime in width. They are </w:t>
      </w:r>
      <w:proofErr w:type="spellStart"/>
      <w:r w:rsidR="0038413E" w:rsidRPr="00D00732">
        <w:rPr>
          <w:rFonts w:ascii="Times New Roman" w:hAnsi="Times New Roman" w:cs="Times New Roman"/>
          <w:sz w:val="24"/>
          <w:szCs w:val="24"/>
          <w:lang w:val="en-US"/>
        </w:rPr>
        <w:t>colourful</w:t>
      </w:r>
      <w:proofErr w:type="spellEnd"/>
      <w:r w:rsidR="0038413E" w:rsidRPr="00D00732">
        <w:rPr>
          <w:rFonts w:ascii="Times New Roman" w:hAnsi="Times New Roman" w:cs="Times New Roman"/>
          <w:sz w:val="24"/>
          <w:szCs w:val="24"/>
          <w:lang w:val="en-US"/>
        </w:rPr>
        <w:t xml:space="preserve"> candy covered chocolate pebbles. They are a prefect sphere and yes, they are very tasty and a lovely movie eating snack. The </w:t>
      </w:r>
      <w:r w:rsidR="00067833" w:rsidRPr="00D00732">
        <w:rPr>
          <w:rFonts w:ascii="Times New Roman" w:hAnsi="Times New Roman" w:cs="Times New Roman"/>
          <w:sz w:val="24"/>
          <w:szCs w:val="24"/>
          <w:lang w:val="en-US"/>
        </w:rPr>
        <w:t>exquisite, sweet</w:t>
      </w:r>
      <w:r w:rsidR="0038413E" w:rsidRPr="00D00732">
        <w:rPr>
          <w:rFonts w:ascii="Times New Roman" w:hAnsi="Times New Roman" w:cs="Times New Roman"/>
          <w:sz w:val="24"/>
          <w:szCs w:val="24"/>
          <w:lang w:val="en-US"/>
        </w:rPr>
        <w:t xml:space="preserve"> taste of the delicious candy and when you just think </w:t>
      </w:r>
      <w:r w:rsidR="00067833" w:rsidRPr="00D00732">
        <w:rPr>
          <w:rFonts w:ascii="Times New Roman" w:hAnsi="Times New Roman" w:cs="Times New Roman"/>
          <w:sz w:val="24"/>
          <w:szCs w:val="24"/>
          <w:lang w:val="en-US"/>
        </w:rPr>
        <w:t>you are</w:t>
      </w:r>
      <w:r w:rsidR="0038413E" w:rsidRPr="00D00732">
        <w:rPr>
          <w:rFonts w:ascii="Times New Roman" w:hAnsi="Times New Roman" w:cs="Times New Roman"/>
          <w:sz w:val="24"/>
          <w:szCs w:val="24"/>
          <w:lang w:val="en-US"/>
        </w:rPr>
        <w:t xml:space="preserve"> done</w:t>
      </w:r>
      <w:r w:rsidR="00067833" w:rsidRPr="00D00732">
        <w:rPr>
          <w:rFonts w:ascii="Times New Roman" w:hAnsi="Times New Roman" w:cs="Times New Roman"/>
          <w:sz w:val="24"/>
          <w:szCs w:val="24"/>
          <w:lang w:val="en-US"/>
        </w:rPr>
        <w:t xml:space="preserve">, </w:t>
      </w:r>
      <w:r w:rsidR="0038413E" w:rsidRPr="00D00732">
        <w:rPr>
          <w:rFonts w:ascii="Times New Roman" w:hAnsi="Times New Roman" w:cs="Times New Roman"/>
          <w:sz w:val="24"/>
          <w:szCs w:val="24"/>
          <w:lang w:val="en-US"/>
        </w:rPr>
        <w:t xml:space="preserve">chew the rest </w:t>
      </w:r>
      <w:r w:rsidR="00067833" w:rsidRPr="00D00732">
        <w:rPr>
          <w:rFonts w:ascii="Times New Roman" w:hAnsi="Times New Roman" w:cs="Times New Roman"/>
          <w:sz w:val="24"/>
          <w:szCs w:val="24"/>
          <w:lang w:val="en-US"/>
        </w:rPr>
        <w:t xml:space="preserve">and </w:t>
      </w:r>
      <w:r w:rsidR="0038413E" w:rsidRPr="00D00732">
        <w:rPr>
          <w:rFonts w:ascii="Times New Roman" w:hAnsi="Times New Roman" w:cs="Times New Roman"/>
          <w:sz w:val="24"/>
          <w:szCs w:val="24"/>
          <w:lang w:val="en-US"/>
        </w:rPr>
        <w:t>you enter the creamy milk chocolate, ready for your delight.</w:t>
      </w:r>
      <w:r w:rsidR="00067833" w:rsidRPr="00D00732">
        <w:rPr>
          <w:rFonts w:ascii="Times New Roman" w:hAnsi="Times New Roman" w:cs="Times New Roman"/>
          <w:sz w:val="24"/>
          <w:szCs w:val="24"/>
          <w:lang w:val="en-US"/>
        </w:rPr>
        <w:t xml:space="preserve"> This product is quite affordable to produce, and the profit margin between production and retail/wholesale cost is very good. This goodie is geared towards mostly any country, but I do believe that a product like this would really do the trick in Australia because after doing some research, you will realize that the ratio between candy lovers and chocolate lovers are about the same, so why not add them together. </w:t>
      </w:r>
    </w:p>
    <w:p w14:paraId="3340C37E" w14:textId="77777777" w:rsidR="000D2A6E" w:rsidRPr="00D00732" w:rsidRDefault="00067833" w:rsidP="0004627B">
      <w:pPr>
        <w:spacing w:line="240" w:lineRule="auto"/>
        <w:rPr>
          <w:rFonts w:ascii="Times New Roman" w:hAnsi="Times New Roman" w:cs="Times New Roman"/>
          <w:sz w:val="24"/>
          <w:szCs w:val="24"/>
          <w:shd w:val="clear" w:color="auto" w:fill="FFFFFF"/>
        </w:rPr>
      </w:pPr>
      <w:r w:rsidRPr="00D00732">
        <w:rPr>
          <w:rFonts w:ascii="Times New Roman" w:hAnsi="Times New Roman" w:cs="Times New Roman"/>
          <w:sz w:val="24"/>
          <w:szCs w:val="24"/>
          <w:lang w:val="en-US"/>
        </w:rPr>
        <w:tab/>
      </w:r>
      <w:r w:rsidRPr="00D00732">
        <w:rPr>
          <w:rFonts w:ascii="Times New Roman" w:hAnsi="Times New Roman" w:cs="Times New Roman"/>
          <w:sz w:val="24"/>
          <w:szCs w:val="24"/>
          <w:shd w:val="clear" w:color="auto" w:fill="FFFFFF"/>
        </w:rPr>
        <w:t>Australia is a </w:t>
      </w:r>
      <w:hyperlink r:id="rId9" w:tooltip="Continent" w:history="1">
        <w:r w:rsidRPr="00D00732">
          <w:rPr>
            <w:rStyle w:val="Hyperlink"/>
            <w:rFonts w:ascii="Times New Roman" w:hAnsi="Times New Roman" w:cs="Times New Roman"/>
            <w:color w:val="auto"/>
            <w:sz w:val="24"/>
            <w:szCs w:val="24"/>
            <w:u w:val="none"/>
            <w:shd w:val="clear" w:color="auto" w:fill="FFFFFF"/>
          </w:rPr>
          <w:t>continent</w:t>
        </w:r>
      </w:hyperlink>
      <w:r w:rsidRPr="00D00732">
        <w:rPr>
          <w:rFonts w:ascii="Times New Roman" w:hAnsi="Times New Roman" w:cs="Times New Roman"/>
          <w:sz w:val="24"/>
          <w:szCs w:val="24"/>
          <w:shd w:val="clear" w:color="auto" w:fill="FFFFFF"/>
        </w:rPr>
        <w:t> and an </w:t>
      </w:r>
      <w:hyperlink r:id="rId10" w:tooltip="Island" w:history="1">
        <w:r w:rsidRPr="00D00732">
          <w:rPr>
            <w:rStyle w:val="Hyperlink"/>
            <w:rFonts w:ascii="Times New Roman" w:hAnsi="Times New Roman" w:cs="Times New Roman"/>
            <w:color w:val="auto"/>
            <w:sz w:val="24"/>
            <w:szCs w:val="24"/>
            <w:u w:val="none"/>
            <w:shd w:val="clear" w:color="auto" w:fill="FFFFFF"/>
          </w:rPr>
          <w:t>island</w:t>
        </w:r>
      </w:hyperlink>
      <w:r w:rsidRPr="00D00732">
        <w:rPr>
          <w:rFonts w:ascii="Times New Roman" w:hAnsi="Times New Roman" w:cs="Times New Roman"/>
          <w:sz w:val="24"/>
          <w:szCs w:val="24"/>
          <w:shd w:val="clear" w:color="auto" w:fill="FFFFFF"/>
        </w:rPr>
        <w:t> located in </w:t>
      </w:r>
      <w:hyperlink r:id="rId11" w:tooltip="Oceania" w:history="1">
        <w:r w:rsidRPr="00D00732">
          <w:rPr>
            <w:rStyle w:val="Hyperlink"/>
            <w:rFonts w:ascii="Times New Roman" w:hAnsi="Times New Roman" w:cs="Times New Roman"/>
            <w:color w:val="auto"/>
            <w:sz w:val="24"/>
            <w:szCs w:val="24"/>
            <w:u w:val="none"/>
            <w:shd w:val="clear" w:color="auto" w:fill="FFFFFF"/>
          </w:rPr>
          <w:t>Oceania</w:t>
        </w:r>
      </w:hyperlink>
      <w:r w:rsidRPr="00D00732">
        <w:rPr>
          <w:rFonts w:ascii="Times New Roman" w:hAnsi="Times New Roman" w:cs="Times New Roman"/>
          <w:sz w:val="24"/>
          <w:szCs w:val="24"/>
          <w:shd w:val="clear" w:color="auto" w:fill="FFFFFF"/>
        </w:rPr>
        <w:t> between the </w:t>
      </w:r>
      <w:hyperlink r:id="rId12" w:tooltip="Indian Ocean" w:history="1">
        <w:r w:rsidRPr="00D00732">
          <w:rPr>
            <w:rStyle w:val="Hyperlink"/>
            <w:rFonts w:ascii="Times New Roman" w:hAnsi="Times New Roman" w:cs="Times New Roman"/>
            <w:color w:val="auto"/>
            <w:sz w:val="24"/>
            <w:szCs w:val="24"/>
            <w:u w:val="none"/>
            <w:shd w:val="clear" w:color="auto" w:fill="FFFFFF"/>
          </w:rPr>
          <w:t>Indian Ocean</w:t>
        </w:r>
      </w:hyperlink>
      <w:r w:rsidRPr="00D00732">
        <w:rPr>
          <w:rFonts w:ascii="Times New Roman" w:hAnsi="Times New Roman" w:cs="Times New Roman"/>
          <w:sz w:val="24"/>
          <w:szCs w:val="24"/>
          <w:shd w:val="clear" w:color="auto" w:fill="FFFFFF"/>
        </w:rPr>
        <w:t> and the South </w:t>
      </w:r>
      <w:hyperlink r:id="rId13" w:history="1">
        <w:r w:rsidRPr="00D00732">
          <w:rPr>
            <w:rStyle w:val="Hyperlink"/>
            <w:rFonts w:ascii="Times New Roman" w:hAnsi="Times New Roman" w:cs="Times New Roman"/>
            <w:color w:val="auto"/>
            <w:sz w:val="24"/>
            <w:szCs w:val="24"/>
            <w:u w:val="none"/>
            <w:shd w:val="clear" w:color="auto" w:fill="FFFFFF"/>
          </w:rPr>
          <w:t>Pacific Ocean</w:t>
        </w:r>
      </w:hyperlink>
      <w:r w:rsidRPr="00D00732">
        <w:rPr>
          <w:rFonts w:ascii="Times New Roman" w:hAnsi="Times New Roman" w:cs="Times New Roman"/>
          <w:sz w:val="24"/>
          <w:szCs w:val="24"/>
        </w:rPr>
        <w:t xml:space="preserve">. </w:t>
      </w:r>
      <w:r w:rsidRPr="00D00732">
        <w:rPr>
          <w:rFonts w:ascii="Times New Roman" w:hAnsi="Times New Roman" w:cs="Times New Roman"/>
          <w:sz w:val="24"/>
          <w:szCs w:val="24"/>
          <w:shd w:val="clear" w:color="auto" w:fill="FFFFFF"/>
        </w:rPr>
        <w:t>It shares its name with the </w:t>
      </w:r>
      <w:hyperlink r:id="rId14" w:tooltip="Country" w:history="1">
        <w:r w:rsidRPr="00D00732">
          <w:rPr>
            <w:rStyle w:val="Hyperlink"/>
            <w:rFonts w:ascii="Times New Roman" w:hAnsi="Times New Roman" w:cs="Times New Roman"/>
            <w:color w:val="auto"/>
            <w:sz w:val="24"/>
            <w:szCs w:val="24"/>
            <w:u w:val="none"/>
            <w:shd w:val="clear" w:color="auto" w:fill="FFFFFF"/>
          </w:rPr>
          <w:t>country</w:t>
        </w:r>
      </w:hyperlink>
      <w:r w:rsidRPr="00D00732">
        <w:rPr>
          <w:rFonts w:ascii="Times New Roman" w:hAnsi="Times New Roman" w:cs="Times New Roman"/>
          <w:sz w:val="24"/>
          <w:szCs w:val="24"/>
          <w:shd w:val="clear" w:color="auto" w:fill="FFFFFF"/>
        </w:rPr>
        <w:t> that claims control over it. Properly called the </w:t>
      </w:r>
      <w:hyperlink r:id="rId15" w:tooltip="Commonwealth of Australia" w:history="1">
        <w:r w:rsidRPr="00D00732">
          <w:rPr>
            <w:rStyle w:val="Hyperlink"/>
            <w:rFonts w:ascii="Times New Roman" w:hAnsi="Times New Roman" w:cs="Times New Roman"/>
            <w:color w:val="auto"/>
            <w:sz w:val="24"/>
            <w:szCs w:val="24"/>
            <w:u w:val="none"/>
            <w:shd w:val="clear" w:color="auto" w:fill="FFFFFF"/>
          </w:rPr>
          <w:t>Commonwealth of Australia</w:t>
        </w:r>
      </w:hyperlink>
      <w:r w:rsidRPr="00D00732">
        <w:rPr>
          <w:rFonts w:ascii="Times New Roman" w:hAnsi="Times New Roman" w:cs="Times New Roman"/>
          <w:sz w:val="24"/>
          <w:szCs w:val="24"/>
          <w:shd w:val="clear" w:color="auto" w:fill="FFFFFF"/>
        </w:rPr>
        <w:t>, its territory consists of the entire continent and smaller outlying islands. This makes it the </w:t>
      </w:r>
      <w:hyperlink r:id="rId16" w:tooltip="List of countries and outlying territories by total area" w:history="1">
        <w:r w:rsidRPr="00D00732">
          <w:rPr>
            <w:rStyle w:val="Hyperlink"/>
            <w:rFonts w:ascii="Times New Roman" w:hAnsi="Times New Roman" w:cs="Times New Roman"/>
            <w:color w:val="auto"/>
            <w:sz w:val="24"/>
            <w:szCs w:val="24"/>
            <w:u w:val="none"/>
            <w:shd w:val="clear" w:color="auto" w:fill="FFFFFF"/>
          </w:rPr>
          <w:t>sixth largest</w:t>
        </w:r>
      </w:hyperlink>
      <w:r w:rsidRPr="00D00732">
        <w:rPr>
          <w:rFonts w:ascii="Times New Roman" w:hAnsi="Times New Roman" w:cs="Times New Roman"/>
          <w:sz w:val="24"/>
          <w:szCs w:val="24"/>
          <w:shd w:val="clear" w:color="auto" w:fill="FFFFFF"/>
        </w:rPr>
        <w:t> country in the world by area of jurisdiction, which comprises 7,686,850 square kilometres, which is slightly smaller than the </w:t>
      </w:r>
      <w:hyperlink r:id="rId17" w:tooltip="Contiguous United States" w:history="1">
        <w:r w:rsidRPr="00D00732">
          <w:rPr>
            <w:rStyle w:val="Hyperlink"/>
            <w:rFonts w:ascii="Times New Roman" w:hAnsi="Times New Roman" w:cs="Times New Roman"/>
            <w:color w:val="auto"/>
            <w:sz w:val="24"/>
            <w:szCs w:val="24"/>
            <w:u w:val="none"/>
            <w:shd w:val="clear" w:color="auto" w:fill="FFFFFF"/>
          </w:rPr>
          <w:t>United States</w:t>
        </w:r>
      </w:hyperlink>
      <w:r w:rsidRPr="00D00732">
        <w:rPr>
          <w:rFonts w:ascii="Times New Roman" w:hAnsi="Times New Roman" w:cs="Times New Roman"/>
          <w:sz w:val="24"/>
          <w:szCs w:val="24"/>
          <w:shd w:val="clear" w:color="auto" w:fill="FFFFFF"/>
        </w:rPr>
        <w:t xml:space="preserve"> and 31.5 times larger than </w:t>
      </w:r>
      <w:hyperlink r:id="rId18" w:tooltip="United Kingdom" w:history="1">
        <w:r w:rsidRPr="00D00732">
          <w:rPr>
            <w:rStyle w:val="Hyperlink"/>
            <w:rFonts w:ascii="Times New Roman" w:hAnsi="Times New Roman" w:cs="Times New Roman"/>
            <w:color w:val="auto"/>
            <w:sz w:val="24"/>
            <w:szCs w:val="24"/>
            <w:u w:val="none"/>
            <w:shd w:val="clear" w:color="auto" w:fill="FFFFFF"/>
          </w:rPr>
          <w:t>United Kingdom</w:t>
        </w:r>
      </w:hyperlink>
      <w:r w:rsidRPr="00D00732">
        <w:rPr>
          <w:rFonts w:ascii="Times New Roman" w:hAnsi="Times New Roman" w:cs="Times New Roman"/>
          <w:sz w:val="24"/>
          <w:szCs w:val="24"/>
          <w:shd w:val="clear" w:color="auto" w:fill="FFFFFF"/>
        </w:rPr>
        <w:t xml:space="preserve">. Australia also has the largest area of ocean jurisdiction of any country on earth. </w:t>
      </w:r>
      <w:r w:rsidR="0017125F" w:rsidRPr="00D00732">
        <w:rPr>
          <w:rFonts w:ascii="Times New Roman" w:hAnsi="Times New Roman" w:cs="Times New Roman"/>
          <w:sz w:val="24"/>
          <w:szCs w:val="24"/>
          <w:shd w:val="clear" w:color="auto" w:fill="FFFFFF"/>
        </w:rPr>
        <w:t>Australia uses three main time zones: Australian Western Standard Time, Australian Central Standard Time, and Australian Eastern Standard Time. The most popular out of the three is Australia Easter Standard Time. This time zone is in use in the eastern portion of Australia, some big cities in this time zone include Brisbane and Sydney. In summer (December-February) the average temperatures range between 20°C and 35°C. In winter (June-August) the average temperature range is 3°C to 20°C. Spring and autumn have warm days and cool evenings. Rainfall</w:t>
      </w:r>
      <w:r w:rsidR="00076698" w:rsidRPr="00D00732">
        <w:rPr>
          <w:rFonts w:ascii="Times New Roman" w:hAnsi="Times New Roman" w:cs="Times New Roman"/>
          <w:sz w:val="24"/>
          <w:szCs w:val="24"/>
          <w:shd w:val="clear" w:color="auto" w:fill="FFFFFF"/>
        </w:rPr>
        <w:t xml:space="preserve"> in Australia</w:t>
      </w:r>
      <w:r w:rsidR="0017125F" w:rsidRPr="00D00732">
        <w:rPr>
          <w:rFonts w:ascii="Times New Roman" w:hAnsi="Times New Roman" w:cs="Times New Roman"/>
          <w:sz w:val="24"/>
          <w:szCs w:val="24"/>
          <w:shd w:val="clear" w:color="auto" w:fill="FFFFFF"/>
        </w:rPr>
        <w:t xml:space="preserve"> varies dramatically from year to year, but the annual average is around 286mm</w:t>
      </w:r>
      <w:r w:rsidR="00076698" w:rsidRPr="00D00732">
        <w:rPr>
          <w:rFonts w:ascii="Times New Roman" w:hAnsi="Times New Roman" w:cs="Times New Roman"/>
          <w:sz w:val="24"/>
          <w:szCs w:val="24"/>
          <w:shd w:val="clear" w:color="auto" w:fill="FFFFFF"/>
        </w:rPr>
        <w:t xml:space="preserve">. </w:t>
      </w:r>
    </w:p>
    <w:p w14:paraId="49B244F3" w14:textId="77777777" w:rsidR="00D81D06" w:rsidRPr="00D00732" w:rsidRDefault="000D2A6E" w:rsidP="0004627B">
      <w:pPr>
        <w:spacing w:line="240" w:lineRule="auto"/>
        <w:rPr>
          <w:rFonts w:ascii="Times New Roman" w:hAnsi="Times New Roman" w:cs="Times New Roman"/>
          <w:sz w:val="24"/>
          <w:szCs w:val="24"/>
          <w:shd w:val="clear" w:color="auto" w:fill="FFFFFF"/>
        </w:rPr>
      </w:pPr>
      <w:r w:rsidRPr="00D00732">
        <w:rPr>
          <w:rFonts w:ascii="Times New Roman" w:hAnsi="Times New Roman" w:cs="Times New Roman"/>
          <w:sz w:val="24"/>
          <w:szCs w:val="24"/>
          <w:shd w:val="clear" w:color="auto" w:fill="FFFFFF"/>
        </w:rPr>
        <w:tab/>
      </w:r>
      <w:r w:rsidR="00726DB9" w:rsidRPr="00D00732">
        <w:rPr>
          <w:rFonts w:ascii="Times New Roman" w:hAnsi="Times New Roman" w:cs="Times New Roman"/>
          <w:sz w:val="24"/>
          <w:szCs w:val="24"/>
          <w:shd w:val="clear" w:color="auto" w:fill="FFFFFF"/>
        </w:rPr>
        <w:t>Australia’s existing infrastructure currently is stunning.</w:t>
      </w:r>
      <w:r w:rsidRPr="00D00732">
        <w:rPr>
          <w:rFonts w:ascii="Times New Roman" w:hAnsi="Times New Roman" w:cs="Times New Roman"/>
          <w:sz w:val="24"/>
          <w:szCs w:val="24"/>
          <w:shd w:val="clear" w:color="auto" w:fill="FFFFFF"/>
        </w:rPr>
        <w:t xml:space="preserve"> The pictures definitely do not do enough. If you do one day go to </w:t>
      </w:r>
      <w:proofErr w:type="gramStart"/>
      <w:r w:rsidRPr="00D00732">
        <w:rPr>
          <w:rFonts w:ascii="Times New Roman" w:hAnsi="Times New Roman" w:cs="Times New Roman"/>
          <w:sz w:val="24"/>
          <w:szCs w:val="24"/>
          <w:shd w:val="clear" w:color="auto" w:fill="FFFFFF"/>
        </w:rPr>
        <w:t>Australia</w:t>
      </w:r>
      <w:proofErr w:type="gramEnd"/>
      <w:r w:rsidR="00726DB9" w:rsidRPr="00D00732">
        <w:rPr>
          <w:rFonts w:ascii="Times New Roman" w:hAnsi="Times New Roman" w:cs="Times New Roman"/>
          <w:sz w:val="24"/>
          <w:szCs w:val="24"/>
          <w:shd w:val="clear" w:color="auto" w:fill="FFFFFF"/>
        </w:rPr>
        <w:t xml:space="preserve"> you will see how beautiful and stunning the cities are. There are great roads, waterways, ports, airports, and more. They have lovely beaches, historical artifacts, great food, and most importantly the kangaroos. Road infrastructure in Australia is </w:t>
      </w:r>
      <w:r w:rsidR="00726DB9" w:rsidRPr="00D00732">
        <w:rPr>
          <w:rFonts w:ascii="Times New Roman" w:hAnsi="Times New Roman" w:cs="Times New Roman"/>
          <w:sz w:val="24"/>
          <w:szCs w:val="24"/>
          <w:shd w:val="clear" w:color="auto" w:fill="FFFFFF"/>
        </w:rPr>
        <w:lastRenderedPageBreak/>
        <w:t xml:space="preserve">generally very good. Both urban and inter-city roads are well developed across the country. “The quality of infrastructure services is high for most Australians in urban areas; </w:t>
      </w:r>
      <w:r w:rsidR="008375CA" w:rsidRPr="00D00732">
        <w:rPr>
          <w:rFonts w:ascii="Times New Roman" w:hAnsi="Times New Roman" w:cs="Times New Roman"/>
          <w:sz w:val="24"/>
          <w:szCs w:val="24"/>
          <w:shd w:val="clear" w:color="auto" w:fill="FFFFFF"/>
        </w:rPr>
        <w:t>however,</w:t>
      </w:r>
      <w:r w:rsidR="00726DB9" w:rsidRPr="00D00732">
        <w:rPr>
          <w:rFonts w:ascii="Times New Roman" w:hAnsi="Times New Roman" w:cs="Times New Roman"/>
          <w:sz w:val="24"/>
          <w:szCs w:val="24"/>
          <w:shd w:val="clear" w:color="auto" w:fill="FFFFFF"/>
        </w:rPr>
        <w:t xml:space="preserve"> population growth is impacting some services.” Quoted by Infrastructure Australia. </w:t>
      </w:r>
    </w:p>
    <w:p w14:paraId="6F6E1BA2" w14:textId="5B281324" w:rsidR="00067833" w:rsidRPr="00D00732" w:rsidRDefault="00D81D06" w:rsidP="0004627B">
      <w:pPr>
        <w:spacing w:line="240" w:lineRule="auto"/>
        <w:rPr>
          <w:rFonts w:ascii="Times New Roman" w:hAnsi="Times New Roman" w:cs="Times New Roman"/>
          <w:sz w:val="24"/>
          <w:szCs w:val="24"/>
          <w:shd w:val="clear" w:color="auto" w:fill="FFFFFF"/>
        </w:rPr>
      </w:pPr>
      <w:r w:rsidRPr="00D00732">
        <w:rPr>
          <w:rFonts w:ascii="Times New Roman" w:hAnsi="Times New Roman" w:cs="Times New Roman"/>
          <w:sz w:val="24"/>
          <w:szCs w:val="24"/>
          <w:shd w:val="clear" w:color="auto" w:fill="FFFFFF"/>
        </w:rPr>
        <w:tab/>
      </w:r>
      <w:r w:rsidR="008375CA" w:rsidRPr="00D00732">
        <w:rPr>
          <w:rFonts w:ascii="Times New Roman" w:hAnsi="Times New Roman" w:cs="Times New Roman"/>
          <w:sz w:val="24"/>
          <w:szCs w:val="24"/>
          <w:shd w:val="clear" w:color="auto" w:fill="FFFFFF"/>
        </w:rPr>
        <w:t>The demography of Australia covers basic statistics, most populated cities, </w:t>
      </w:r>
      <w:hyperlink r:id="rId19" w:tooltip="Ethnic group" w:history="1">
        <w:r w:rsidR="008375CA" w:rsidRPr="00D00732">
          <w:rPr>
            <w:rStyle w:val="Hyperlink"/>
            <w:rFonts w:ascii="Times New Roman" w:hAnsi="Times New Roman" w:cs="Times New Roman"/>
            <w:color w:val="auto"/>
            <w:sz w:val="24"/>
            <w:szCs w:val="24"/>
            <w:u w:val="none"/>
            <w:shd w:val="clear" w:color="auto" w:fill="FFFFFF"/>
          </w:rPr>
          <w:t>ethnicity</w:t>
        </w:r>
      </w:hyperlink>
      <w:r w:rsidR="008375CA" w:rsidRPr="00D00732">
        <w:rPr>
          <w:rFonts w:ascii="Times New Roman" w:hAnsi="Times New Roman" w:cs="Times New Roman"/>
          <w:sz w:val="24"/>
          <w:szCs w:val="24"/>
          <w:shd w:val="clear" w:color="auto" w:fill="FFFFFF"/>
        </w:rPr>
        <w:t> and religion. The population of </w:t>
      </w:r>
      <w:hyperlink r:id="rId20" w:tooltip="Australia" w:history="1">
        <w:r w:rsidR="008375CA" w:rsidRPr="00D00732">
          <w:rPr>
            <w:rStyle w:val="Hyperlink"/>
            <w:rFonts w:ascii="Times New Roman" w:hAnsi="Times New Roman" w:cs="Times New Roman"/>
            <w:color w:val="auto"/>
            <w:sz w:val="24"/>
            <w:szCs w:val="24"/>
            <w:u w:val="none"/>
            <w:shd w:val="clear" w:color="auto" w:fill="FFFFFF"/>
          </w:rPr>
          <w:t>Australia</w:t>
        </w:r>
      </w:hyperlink>
      <w:r w:rsidR="008375CA" w:rsidRPr="00D00732">
        <w:rPr>
          <w:rFonts w:ascii="Times New Roman" w:hAnsi="Times New Roman" w:cs="Times New Roman"/>
          <w:sz w:val="24"/>
          <w:szCs w:val="24"/>
          <w:shd w:val="clear" w:color="auto" w:fill="FFFFFF"/>
        </w:rPr>
        <w:t> is estimated to be 25,689,000 as of 30 October 2020. Australia is the 52nd most popular country in the world and the most popular Oceanian country.</w:t>
      </w:r>
      <w:r w:rsidRPr="00D00732">
        <w:rPr>
          <w:rFonts w:ascii="Times New Roman" w:hAnsi="Times New Roman" w:cs="Times New Roman"/>
          <w:sz w:val="24"/>
          <w:szCs w:val="24"/>
          <w:shd w:val="clear" w:color="auto" w:fill="FFFFFF"/>
        </w:rPr>
        <w:t xml:space="preserve"> Its population is concentrated mainly in urban areas and is expected to exceed 28 million by 2030. Sydney is ranked number one for the most populated cities. Sydney is an urban place, with lots of shop, the famous Sydney Opera House and so much more. </w:t>
      </w:r>
    </w:p>
    <w:p w14:paraId="2B733C3F" w14:textId="40370A82" w:rsidR="00D81D06" w:rsidRPr="00D00732" w:rsidRDefault="00D81D06" w:rsidP="0004627B">
      <w:pPr>
        <w:spacing w:line="240" w:lineRule="auto"/>
        <w:rPr>
          <w:rFonts w:ascii="Times New Roman" w:hAnsi="Times New Roman" w:cs="Times New Roman"/>
          <w:color w:val="202124"/>
          <w:sz w:val="24"/>
          <w:szCs w:val="24"/>
          <w:shd w:val="clear" w:color="auto" w:fill="FFFFFF"/>
        </w:rPr>
      </w:pPr>
      <w:r w:rsidRPr="00D00732">
        <w:rPr>
          <w:rFonts w:ascii="Times New Roman" w:hAnsi="Times New Roman" w:cs="Times New Roman"/>
          <w:sz w:val="24"/>
          <w:szCs w:val="24"/>
          <w:shd w:val="clear" w:color="auto" w:fill="FFFFFF"/>
        </w:rPr>
        <w:tab/>
        <w:t xml:space="preserve">Like most </w:t>
      </w:r>
      <w:r w:rsidRPr="00D00732">
        <w:rPr>
          <w:rFonts w:ascii="Times New Roman" w:hAnsi="Times New Roman" w:cs="Times New Roman"/>
          <w:color w:val="202124"/>
          <w:sz w:val="24"/>
          <w:szCs w:val="24"/>
          <w:shd w:val="clear" w:color="auto" w:fill="FFFFFF"/>
        </w:rPr>
        <w:t xml:space="preserve">developed countries, Australia's population is ageing as a result of sustained low fertility and increasing life expectancy. This has resulted in proportionally fewer children (under 15 years of age) in the population and a larger proportion of people aged 65 and over. In 2019, around 19.28 percent of Australia's population was between 0 and 14 years old, 64.8 percent was between 15 and 64 and 15.92 percent was 65 years old and over. </w:t>
      </w:r>
    </w:p>
    <w:p w14:paraId="1A9AE47C" w14:textId="6F1B2F87" w:rsidR="00D81D06" w:rsidRPr="00D00732" w:rsidRDefault="00D81D06" w:rsidP="0004627B">
      <w:pPr>
        <w:spacing w:line="240" w:lineRule="auto"/>
        <w:rPr>
          <w:rFonts w:ascii="Times New Roman" w:hAnsi="Times New Roman" w:cs="Times New Roman"/>
          <w:sz w:val="24"/>
          <w:szCs w:val="24"/>
          <w:shd w:val="clear" w:color="auto" w:fill="FFFFFF"/>
        </w:rPr>
      </w:pPr>
      <w:r w:rsidRPr="00D00732">
        <w:rPr>
          <w:rFonts w:ascii="Times New Roman" w:hAnsi="Times New Roman" w:cs="Times New Roman"/>
          <w:color w:val="202124"/>
          <w:sz w:val="24"/>
          <w:szCs w:val="24"/>
          <w:shd w:val="clear" w:color="auto" w:fill="FFFFFF"/>
        </w:rPr>
        <w:tab/>
      </w:r>
      <w:r w:rsidRPr="00D00732">
        <w:rPr>
          <w:rFonts w:ascii="Times New Roman" w:hAnsi="Times New Roman" w:cs="Times New Roman"/>
          <w:sz w:val="24"/>
          <w:szCs w:val="24"/>
          <w:shd w:val="clear" w:color="auto" w:fill="FFFFFF"/>
        </w:rPr>
        <w:t>Religion in Australia is diverse. In an optional question on the 2016 Census, 52.2% of the Australian population declared some variety of </w:t>
      </w:r>
      <w:hyperlink r:id="rId21" w:tooltip="Christianity in Australia" w:history="1">
        <w:r w:rsidRPr="00D00732">
          <w:rPr>
            <w:rStyle w:val="Hyperlink"/>
            <w:rFonts w:ascii="Times New Roman" w:hAnsi="Times New Roman" w:cs="Times New Roman"/>
            <w:color w:val="auto"/>
            <w:sz w:val="24"/>
            <w:szCs w:val="24"/>
            <w:u w:val="none"/>
            <w:shd w:val="clear" w:color="auto" w:fill="FFFFFF"/>
          </w:rPr>
          <w:t>Christianity</w:t>
        </w:r>
      </w:hyperlink>
      <w:r w:rsidRPr="00D00732">
        <w:rPr>
          <w:rFonts w:ascii="Times New Roman" w:hAnsi="Times New Roman" w:cs="Times New Roman"/>
          <w:sz w:val="24"/>
          <w:szCs w:val="24"/>
        </w:rPr>
        <w:t xml:space="preserve">. </w:t>
      </w:r>
      <w:r w:rsidRPr="00D00732">
        <w:rPr>
          <w:rFonts w:ascii="Times New Roman" w:hAnsi="Times New Roman" w:cs="Times New Roman"/>
          <w:sz w:val="24"/>
          <w:szCs w:val="24"/>
          <w:shd w:val="clear" w:color="auto" w:fill="FFFFFF"/>
        </w:rPr>
        <w:t>Historically the percentage was far higher; now, the religious landscape of </w:t>
      </w:r>
      <w:hyperlink r:id="rId22" w:tooltip="Australia" w:history="1">
        <w:r w:rsidRPr="00D00732">
          <w:rPr>
            <w:rStyle w:val="Hyperlink"/>
            <w:rFonts w:ascii="Times New Roman" w:hAnsi="Times New Roman" w:cs="Times New Roman"/>
            <w:color w:val="auto"/>
            <w:sz w:val="24"/>
            <w:szCs w:val="24"/>
            <w:u w:val="none"/>
            <w:shd w:val="clear" w:color="auto" w:fill="FFFFFF"/>
          </w:rPr>
          <w:t>Australia</w:t>
        </w:r>
      </w:hyperlink>
      <w:r w:rsidRPr="00D00732">
        <w:rPr>
          <w:rFonts w:ascii="Times New Roman" w:hAnsi="Times New Roman" w:cs="Times New Roman"/>
          <w:sz w:val="24"/>
          <w:szCs w:val="24"/>
          <w:shd w:val="clear" w:color="auto" w:fill="FFFFFF"/>
        </w:rPr>
        <w:t> is changing and diversifying</w:t>
      </w:r>
      <w:r w:rsidR="00DA49CD" w:rsidRPr="00D00732">
        <w:rPr>
          <w:rFonts w:ascii="Times New Roman" w:hAnsi="Times New Roman" w:cs="Times New Roman"/>
          <w:sz w:val="24"/>
          <w:szCs w:val="24"/>
          <w:shd w:val="clear" w:color="auto" w:fill="FFFFFF"/>
        </w:rPr>
        <w:t xml:space="preserve">. </w:t>
      </w:r>
      <w:r w:rsidR="00DA49CD" w:rsidRPr="00D00732">
        <w:rPr>
          <w:rFonts w:ascii="Times New Roman" w:hAnsi="Times New Roman" w:cs="Times New Roman"/>
          <w:color w:val="202122"/>
          <w:sz w:val="24"/>
          <w:szCs w:val="24"/>
          <w:shd w:val="clear" w:color="auto" w:fill="FFFFFF"/>
        </w:rPr>
        <w:t xml:space="preserve">In 2016, 30.1% of Australians stated, "no religion" and a further 9.6% chose not to answer the question. </w:t>
      </w:r>
      <w:r w:rsidR="00DA49CD" w:rsidRPr="00D00732">
        <w:rPr>
          <w:rFonts w:ascii="Times New Roman" w:hAnsi="Times New Roman" w:cs="Times New Roman"/>
          <w:sz w:val="24"/>
          <w:szCs w:val="24"/>
          <w:shd w:val="clear" w:color="auto" w:fill="FFFFFF"/>
        </w:rPr>
        <w:t>Other faiths include </w:t>
      </w:r>
      <w:hyperlink r:id="rId23" w:tooltip="Islam" w:history="1">
        <w:r w:rsidR="00DA49CD" w:rsidRPr="00D00732">
          <w:rPr>
            <w:rStyle w:val="Hyperlink"/>
            <w:rFonts w:ascii="Times New Roman" w:hAnsi="Times New Roman" w:cs="Times New Roman"/>
            <w:color w:val="auto"/>
            <w:sz w:val="24"/>
            <w:szCs w:val="24"/>
            <w:u w:val="none"/>
            <w:shd w:val="clear" w:color="auto" w:fill="FFFFFF"/>
          </w:rPr>
          <w:t>Muslims</w:t>
        </w:r>
      </w:hyperlink>
      <w:r w:rsidR="00DA49CD" w:rsidRPr="00D00732">
        <w:rPr>
          <w:rFonts w:ascii="Times New Roman" w:hAnsi="Times New Roman" w:cs="Times New Roman"/>
          <w:sz w:val="24"/>
          <w:szCs w:val="24"/>
          <w:shd w:val="clear" w:color="auto" w:fill="FFFFFF"/>
        </w:rPr>
        <w:t> (2.6%), </w:t>
      </w:r>
      <w:hyperlink r:id="rId24" w:tooltip="Buddhism" w:history="1">
        <w:r w:rsidR="00DA49CD" w:rsidRPr="00D00732">
          <w:rPr>
            <w:rStyle w:val="Hyperlink"/>
            <w:rFonts w:ascii="Times New Roman" w:hAnsi="Times New Roman" w:cs="Times New Roman"/>
            <w:color w:val="auto"/>
            <w:sz w:val="24"/>
            <w:szCs w:val="24"/>
            <w:u w:val="none"/>
            <w:shd w:val="clear" w:color="auto" w:fill="FFFFFF"/>
          </w:rPr>
          <w:t>Buddhists</w:t>
        </w:r>
      </w:hyperlink>
      <w:r w:rsidR="00DA49CD" w:rsidRPr="00D00732">
        <w:rPr>
          <w:rFonts w:ascii="Times New Roman" w:hAnsi="Times New Roman" w:cs="Times New Roman"/>
          <w:sz w:val="24"/>
          <w:szCs w:val="24"/>
          <w:shd w:val="clear" w:color="auto" w:fill="FFFFFF"/>
        </w:rPr>
        <w:t> (2.4%), </w:t>
      </w:r>
      <w:hyperlink r:id="rId25" w:tooltip="Hinduism in Australia" w:history="1">
        <w:r w:rsidR="00DA49CD" w:rsidRPr="00D00732">
          <w:rPr>
            <w:rStyle w:val="Hyperlink"/>
            <w:rFonts w:ascii="Times New Roman" w:hAnsi="Times New Roman" w:cs="Times New Roman"/>
            <w:color w:val="auto"/>
            <w:sz w:val="24"/>
            <w:szCs w:val="24"/>
            <w:u w:val="none"/>
            <w:shd w:val="clear" w:color="auto" w:fill="FFFFFF"/>
          </w:rPr>
          <w:t>Hindus</w:t>
        </w:r>
      </w:hyperlink>
      <w:r w:rsidR="00DA49CD" w:rsidRPr="00D00732">
        <w:rPr>
          <w:rFonts w:ascii="Times New Roman" w:hAnsi="Times New Roman" w:cs="Times New Roman"/>
          <w:sz w:val="24"/>
          <w:szCs w:val="24"/>
          <w:shd w:val="clear" w:color="auto" w:fill="FFFFFF"/>
        </w:rPr>
        <w:t> (1.9%), </w:t>
      </w:r>
      <w:hyperlink r:id="rId26" w:tooltip="Sikhs" w:history="1">
        <w:r w:rsidR="00DA49CD" w:rsidRPr="00D00732">
          <w:rPr>
            <w:rStyle w:val="Hyperlink"/>
            <w:rFonts w:ascii="Times New Roman" w:hAnsi="Times New Roman" w:cs="Times New Roman"/>
            <w:color w:val="auto"/>
            <w:sz w:val="24"/>
            <w:szCs w:val="24"/>
            <w:u w:val="none"/>
            <w:shd w:val="clear" w:color="auto" w:fill="FFFFFF"/>
          </w:rPr>
          <w:t>Sikhs</w:t>
        </w:r>
      </w:hyperlink>
      <w:r w:rsidR="00DA49CD" w:rsidRPr="00D00732">
        <w:rPr>
          <w:rFonts w:ascii="Times New Roman" w:hAnsi="Times New Roman" w:cs="Times New Roman"/>
          <w:sz w:val="24"/>
          <w:szCs w:val="24"/>
          <w:shd w:val="clear" w:color="auto" w:fill="FFFFFF"/>
        </w:rPr>
        <w:t> (0.5%), and </w:t>
      </w:r>
      <w:hyperlink r:id="rId27" w:tooltip="Jew" w:history="1">
        <w:r w:rsidR="00DA49CD" w:rsidRPr="00D00732">
          <w:rPr>
            <w:rStyle w:val="Hyperlink"/>
            <w:rFonts w:ascii="Times New Roman" w:hAnsi="Times New Roman" w:cs="Times New Roman"/>
            <w:color w:val="auto"/>
            <w:sz w:val="24"/>
            <w:szCs w:val="24"/>
            <w:u w:val="none"/>
            <w:shd w:val="clear" w:color="auto" w:fill="FFFFFF"/>
          </w:rPr>
          <w:t>Jews</w:t>
        </w:r>
      </w:hyperlink>
      <w:r w:rsidR="00DA49CD" w:rsidRPr="00D00732">
        <w:rPr>
          <w:rFonts w:ascii="Times New Roman" w:hAnsi="Times New Roman" w:cs="Times New Roman"/>
          <w:sz w:val="24"/>
          <w:szCs w:val="24"/>
          <w:shd w:val="clear" w:color="auto" w:fill="FFFFFF"/>
        </w:rPr>
        <w:t> (0.4%).</w:t>
      </w:r>
    </w:p>
    <w:p w14:paraId="4C4FA073" w14:textId="1501809F" w:rsidR="00DA49CD" w:rsidRPr="00D00732" w:rsidRDefault="00DA49CD" w:rsidP="0004627B">
      <w:pPr>
        <w:spacing w:line="240" w:lineRule="auto"/>
        <w:rPr>
          <w:rFonts w:ascii="Times New Roman" w:hAnsi="Times New Roman" w:cs="Times New Roman"/>
          <w:sz w:val="24"/>
          <w:szCs w:val="24"/>
          <w:shd w:val="clear" w:color="auto" w:fill="FFFFFF"/>
        </w:rPr>
      </w:pPr>
      <w:r w:rsidRPr="00D00732">
        <w:rPr>
          <w:rFonts w:ascii="Times New Roman" w:hAnsi="Times New Roman" w:cs="Times New Roman"/>
          <w:sz w:val="24"/>
          <w:szCs w:val="24"/>
          <w:shd w:val="clear" w:color="auto" w:fill="FFFFFF"/>
        </w:rPr>
        <w:tab/>
        <w:t xml:space="preserve">Languages spoken in Australia vary as well, to start off 76.8% of people speak English, 18.2% of the population are non-English speakers. Apart from English, Mandarin is the dominant language spoken at home by 1.6% (336,178 people) speakers. Other emerging languages include Punjabi, Filipino/Tagalog, and Arabic. </w:t>
      </w:r>
    </w:p>
    <w:p w14:paraId="62E4DDB6" w14:textId="77777777" w:rsidR="00832DCA" w:rsidRPr="00D00732" w:rsidRDefault="00DA49CD" w:rsidP="0004627B">
      <w:pPr>
        <w:spacing w:line="240" w:lineRule="auto"/>
        <w:rPr>
          <w:rFonts w:ascii="Times New Roman" w:hAnsi="Times New Roman" w:cs="Times New Roman"/>
          <w:color w:val="000000"/>
          <w:sz w:val="24"/>
          <w:szCs w:val="24"/>
          <w:shd w:val="clear" w:color="auto" w:fill="FFFFFF"/>
        </w:rPr>
      </w:pPr>
      <w:r w:rsidRPr="00D00732">
        <w:rPr>
          <w:rFonts w:ascii="Times New Roman" w:hAnsi="Times New Roman" w:cs="Times New Roman"/>
          <w:sz w:val="24"/>
          <w:szCs w:val="24"/>
          <w:shd w:val="clear" w:color="auto" w:fill="FFFFFF"/>
        </w:rPr>
        <w:tab/>
        <w:t>The culture of Australia is a Western culture derived primarily from Britain but also influenced by the unique geography of the Australian continent, the diverse input of Aboriginal, Torres Strait Islander and other Oceanian people.  The </w:t>
      </w:r>
      <w:hyperlink r:id="rId28" w:tooltip="British colonization of Australia" w:history="1">
        <w:r w:rsidRPr="00D00732">
          <w:rPr>
            <w:rStyle w:val="Hyperlink"/>
            <w:rFonts w:ascii="Times New Roman" w:hAnsi="Times New Roman" w:cs="Times New Roman"/>
            <w:color w:val="auto"/>
            <w:sz w:val="24"/>
            <w:szCs w:val="24"/>
            <w:u w:val="none"/>
            <w:shd w:val="clear" w:color="auto" w:fill="FFFFFF"/>
          </w:rPr>
          <w:t>British colonization of Australia</w:t>
        </w:r>
      </w:hyperlink>
      <w:r w:rsidRPr="00D00732">
        <w:rPr>
          <w:rFonts w:ascii="Times New Roman" w:hAnsi="Times New Roman" w:cs="Times New Roman"/>
          <w:sz w:val="24"/>
          <w:szCs w:val="24"/>
          <w:shd w:val="clear" w:color="auto" w:fill="FFFFFF"/>
        </w:rPr>
        <w:t> began in 1788, and waves of multi-ethnic migration followed.</w:t>
      </w:r>
      <w:r w:rsidR="00461870" w:rsidRPr="00D00732">
        <w:rPr>
          <w:rFonts w:ascii="Times New Roman" w:hAnsi="Times New Roman" w:cs="Times New Roman"/>
          <w:sz w:val="24"/>
          <w:szCs w:val="24"/>
          <w:shd w:val="clear" w:color="auto" w:fill="FFFFFF"/>
        </w:rPr>
        <w:t xml:space="preserve"> </w:t>
      </w:r>
      <w:r w:rsidR="00461870" w:rsidRPr="00D00732">
        <w:rPr>
          <w:rFonts w:ascii="Times New Roman" w:hAnsi="Times New Roman" w:cs="Times New Roman"/>
          <w:color w:val="000000"/>
          <w:sz w:val="24"/>
          <w:szCs w:val="24"/>
          <w:shd w:val="clear" w:color="auto" w:fill="FFFFFF"/>
        </w:rPr>
        <w:t>Australian chefs are known worldwide for their "fusion cuisine," a blending of European cooking traditions with Asian flavors and products. Nevertheless, certain foods are recognized as national emblems, including Vegemite (a yeast extract spread), Milo (a powdered base for chocolate milk drinks), Anzac biscuits (oat biscuits sent to soldiers in World War I), and damper (a wheat flour-based loaf traditionally cooked in the ashes of a fire by settlers). Most of there traditions are generic to most western countries, they celebrate Christmas</w:t>
      </w:r>
      <w:r w:rsidR="00832DCA" w:rsidRPr="00D00732">
        <w:rPr>
          <w:rFonts w:ascii="Times New Roman" w:hAnsi="Times New Roman" w:cs="Times New Roman"/>
          <w:color w:val="000000"/>
          <w:sz w:val="24"/>
          <w:szCs w:val="24"/>
          <w:shd w:val="clear" w:color="auto" w:fill="FFFFFF"/>
        </w:rPr>
        <w:t>, N</w:t>
      </w:r>
      <w:r w:rsidR="00461870" w:rsidRPr="00D00732">
        <w:rPr>
          <w:rFonts w:ascii="Times New Roman" w:hAnsi="Times New Roman" w:cs="Times New Roman"/>
          <w:color w:val="000000"/>
          <w:sz w:val="24"/>
          <w:szCs w:val="24"/>
          <w:shd w:val="clear" w:color="auto" w:fill="FFFFFF"/>
        </w:rPr>
        <w:t xml:space="preserve">ew </w:t>
      </w:r>
      <w:r w:rsidR="00832DCA" w:rsidRPr="00D00732">
        <w:rPr>
          <w:rFonts w:ascii="Times New Roman" w:hAnsi="Times New Roman" w:cs="Times New Roman"/>
          <w:color w:val="000000"/>
          <w:sz w:val="24"/>
          <w:szCs w:val="24"/>
          <w:shd w:val="clear" w:color="auto" w:fill="FFFFFF"/>
        </w:rPr>
        <w:t>Y</w:t>
      </w:r>
      <w:r w:rsidR="00461870" w:rsidRPr="00D00732">
        <w:rPr>
          <w:rFonts w:ascii="Times New Roman" w:hAnsi="Times New Roman" w:cs="Times New Roman"/>
          <w:color w:val="000000"/>
          <w:sz w:val="24"/>
          <w:szCs w:val="24"/>
          <w:shd w:val="clear" w:color="auto" w:fill="FFFFFF"/>
        </w:rPr>
        <w:t>ears</w:t>
      </w:r>
      <w:r w:rsidR="00832DCA" w:rsidRPr="00D00732">
        <w:rPr>
          <w:rFonts w:ascii="Times New Roman" w:hAnsi="Times New Roman" w:cs="Times New Roman"/>
          <w:color w:val="000000"/>
          <w:sz w:val="24"/>
          <w:szCs w:val="24"/>
          <w:shd w:val="clear" w:color="auto" w:fill="FFFFFF"/>
        </w:rPr>
        <w:t>, Halloween and Easter</w:t>
      </w:r>
      <w:r w:rsidR="00461870" w:rsidRPr="00D00732">
        <w:rPr>
          <w:rFonts w:ascii="Times New Roman" w:hAnsi="Times New Roman" w:cs="Times New Roman"/>
          <w:color w:val="000000"/>
          <w:sz w:val="24"/>
          <w:szCs w:val="24"/>
          <w:shd w:val="clear" w:color="auto" w:fill="FFFFFF"/>
        </w:rPr>
        <w:t xml:space="preserve"> like USA, </w:t>
      </w:r>
      <w:proofErr w:type="gramStart"/>
      <w:r w:rsidR="00461870" w:rsidRPr="00D00732">
        <w:rPr>
          <w:rFonts w:ascii="Times New Roman" w:hAnsi="Times New Roman" w:cs="Times New Roman"/>
          <w:color w:val="000000"/>
          <w:sz w:val="24"/>
          <w:szCs w:val="24"/>
          <w:shd w:val="clear" w:color="auto" w:fill="FFFFFF"/>
        </w:rPr>
        <w:t>Canada</w:t>
      </w:r>
      <w:proofErr w:type="gramEnd"/>
      <w:r w:rsidR="00832DCA" w:rsidRPr="00D00732">
        <w:rPr>
          <w:rFonts w:ascii="Times New Roman" w:hAnsi="Times New Roman" w:cs="Times New Roman"/>
          <w:color w:val="000000"/>
          <w:sz w:val="24"/>
          <w:szCs w:val="24"/>
          <w:shd w:val="clear" w:color="auto" w:fill="FFFFFF"/>
        </w:rPr>
        <w:t xml:space="preserve"> and other countries similar.</w:t>
      </w:r>
    </w:p>
    <w:p w14:paraId="7C810011" w14:textId="77777777" w:rsidR="00D00732" w:rsidRPr="00D00732" w:rsidRDefault="00832DCA" w:rsidP="0004627B">
      <w:pPr>
        <w:spacing w:line="240" w:lineRule="auto"/>
        <w:rPr>
          <w:rFonts w:ascii="Times New Roman" w:hAnsi="Times New Roman" w:cs="Times New Roman"/>
          <w:color w:val="202124"/>
          <w:sz w:val="24"/>
          <w:szCs w:val="24"/>
          <w:shd w:val="clear" w:color="auto" w:fill="FFFFFF"/>
        </w:rPr>
      </w:pPr>
      <w:r w:rsidRPr="00D00732">
        <w:rPr>
          <w:rFonts w:ascii="Times New Roman" w:hAnsi="Times New Roman" w:cs="Times New Roman"/>
          <w:color w:val="000000"/>
          <w:sz w:val="24"/>
          <w:szCs w:val="24"/>
          <w:shd w:val="clear" w:color="auto" w:fill="FFFFFF"/>
        </w:rPr>
        <w:tab/>
      </w:r>
      <w:r w:rsidRPr="00D00732">
        <w:rPr>
          <w:rFonts w:ascii="Times New Roman" w:hAnsi="Times New Roman" w:cs="Times New Roman"/>
          <w:sz w:val="24"/>
          <w:szCs w:val="24"/>
          <w:shd w:val="clear" w:color="auto" w:fill="FFFFFF"/>
        </w:rPr>
        <w:t>The economy of Australia is a </w:t>
      </w:r>
      <w:hyperlink r:id="rId29" w:tooltip="Developed country" w:history="1">
        <w:r w:rsidRPr="00D00732">
          <w:rPr>
            <w:rStyle w:val="Hyperlink"/>
            <w:rFonts w:ascii="Times New Roman" w:hAnsi="Times New Roman" w:cs="Times New Roman"/>
            <w:color w:val="auto"/>
            <w:sz w:val="24"/>
            <w:szCs w:val="24"/>
            <w:u w:val="none"/>
            <w:shd w:val="clear" w:color="auto" w:fill="FFFFFF"/>
          </w:rPr>
          <w:t>highly developed</w:t>
        </w:r>
      </w:hyperlink>
      <w:r w:rsidRPr="00D00732">
        <w:rPr>
          <w:rFonts w:ascii="Times New Roman" w:hAnsi="Times New Roman" w:cs="Times New Roman"/>
          <w:sz w:val="24"/>
          <w:szCs w:val="24"/>
          <w:shd w:val="clear" w:color="auto" w:fill="FFFFFF"/>
        </w:rPr>
        <w:t> </w:t>
      </w:r>
      <w:hyperlink r:id="rId30" w:history="1">
        <w:r w:rsidRPr="00D00732">
          <w:rPr>
            <w:rStyle w:val="Hyperlink"/>
            <w:rFonts w:ascii="Times New Roman" w:hAnsi="Times New Roman" w:cs="Times New Roman"/>
            <w:color w:val="auto"/>
            <w:sz w:val="24"/>
            <w:szCs w:val="24"/>
            <w:u w:val="none"/>
            <w:shd w:val="clear" w:color="auto" w:fill="FFFFFF"/>
          </w:rPr>
          <w:t>mixed economy</w:t>
        </w:r>
      </w:hyperlink>
      <w:r w:rsidRPr="00D00732">
        <w:rPr>
          <w:rFonts w:ascii="Times New Roman" w:hAnsi="Times New Roman" w:cs="Times New Roman"/>
          <w:sz w:val="24"/>
          <w:szCs w:val="24"/>
          <w:shd w:val="clear" w:color="auto" w:fill="FFFFFF"/>
        </w:rPr>
        <w:t xml:space="preserve">. </w:t>
      </w:r>
      <w:r w:rsidRPr="00D00732">
        <w:rPr>
          <w:rFonts w:ascii="Times New Roman" w:hAnsi="Times New Roman" w:cs="Times New Roman"/>
          <w:color w:val="202122"/>
          <w:sz w:val="24"/>
          <w:szCs w:val="24"/>
          <w:shd w:val="clear" w:color="auto" w:fill="FFFFFF"/>
        </w:rPr>
        <w:t>Its GDP was estimated at A$1.89 trillion as of 2019. In 2018 Australia became the country with the largest median wealth per adult</w:t>
      </w:r>
      <w:r w:rsidRPr="00D00732">
        <w:rPr>
          <w:rFonts w:ascii="Times New Roman" w:hAnsi="Times New Roman" w:cs="Times New Roman"/>
          <w:sz w:val="24"/>
          <w:szCs w:val="24"/>
          <w:shd w:val="clear" w:color="auto" w:fill="FFFFFF"/>
        </w:rPr>
        <w:t>,</w:t>
      </w:r>
      <w:r w:rsidRPr="00D00732">
        <w:rPr>
          <w:rFonts w:ascii="Times New Roman" w:hAnsi="Times New Roman" w:cs="Times New Roman"/>
          <w:sz w:val="24"/>
          <w:szCs w:val="24"/>
        </w:rPr>
        <w:t xml:space="preserve"> </w:t>
      </w:r>
      <w:r w:rsidRPr="00D00732">
        <w:rPr>
          <w:rFonts w:ascii="Times New Roman" w:hAnsi="Times New Roman" w:cs="Times New Roman"/>
          <w:sz w:val="24"/>
          <w:szCs w:val="24"/>
          <w:shd w:val="clear" w:color="auto" w:fill="FFFFFF"/>
        </w:rPr>
        <w:t xml:space="preserve">Australia’s national currency is Australian dollars (AUD), which comes in denominations of $5, $10, $20, $50, and $100 notes. Coins come in 5, 10, 20 and 50 cent and one and two dollar denominations. </w:t>
      </w:r>
      <w:r w:rsidRPr="00D00732">
        <w:rPr>
          <w:rFonts w:ascii="Times New Roman" w:hAnsi="Times New Roman" w:cs="Times New Roman"/>
          <w:color w:val="2A282E"/>
          <w:sz w:val="24"/>
          <w:szCs w:val="24"/>
          <w:shd w:val="clear" w:color="auto" w:fill="FFFFFF"/>
        </w:rPr>
        <w:t xml:space="preserve">Australia’s dollar tumbled to a 17-year low on March 19 amid fears of a global coronavirus pandemic, which has since been declared by the World Health Organisation (WHO). But the Australian Dollar fell way before the pandemic had started. In the last year or so, the Australian dollar has </w:t>
      </w:r>
      <w:r w:rsidR="00BC4B9C" w:rsidRPr="00D00732">
        <w:rPr>
          <w:rFonts w:ascii="Times New Roman" w:hAnsi="Times New Roman" w:cs="Times New Roman"/>
          <w:color w:val="2A282E"/>
          <w:sz w:val="24"/>
          <w:szCs w:val="24"/>
          <w:shd w:val="clear" w:color="auto" w:fill="FFFFFF"/>
        </w:rPr>
        <w:t>gaine</w:t>
      </w:r>
      <w:r w:rsidRPr="00D00732">
        <w:rPr>
          <w:rFonts w:ascii="Times New Roman" w:hAnsi="Times New Roman" w:cs="Times New Roman"/>
          <w:color w:val="2A282E"/>
          <w:sz w:val="24"/>
          <w:szCs w:val="24"/>
          <w:shd w:val="clear" w:color="auto" w:fill="FFFFFF"/>
        </w:rPr>
        <w:t xml:space="preserve">d </w:t>
      </w:r>
      <w:r w:rsidR="00BC4B9C" w:rsidRPr="00D00732">
        <w:rPr>
          <w:rFonts w:ascii="Times New Roman" w:hAnsi="Times New Roman" w:cs="Times New Roman"/>
          <w:color w:val="2A282E"/>
          <w:sz w:val="24"/>
          <w:szCs w:val="24"/>
          <w:shd w:val="clear" w:color="auto" w:fill="FFFFFF"/>
        </w:rPr>
        <w:t>some</w:t>
      </w:r>
      <w:r w:rsidRPr="00D00732">
        <w:rPr>
          <w:rFonts w:ascii="Times New Roman" w:hAnsi="Times New Roman" w:cs="Times New Roman"/>
          <w:color w:val="2A282E"/>
          <w:sz w:val="24"/>
          <w:szCs w:val="24"/>
          <w:shd w:val="clear" w:color="auto" w:fill="FFFFFF"/>
        </w:rPr>
        <w:t xml:space="preserve"> beating</w:t>
      </w:r>
      <w:r w:rsidR="00BC4B9C" w:rsidRPr="00D00732">
        <w:rPr>
          <w:rFonts w:ascii="Times New Roman" w:hAnsi="Times New Roman" w:cs="Times New Roman"/>
          <w:color w:val="2A282E"/>
          <w:sz w:val="24"/>
          <w:szCs w:val="24"/>
          <w:shd w:val="clear" w:color="auto" w:fill="FFFFFF"/>
        </w:rPr>
        <w:t>s</w:t>
      </w:r>
      <w:r w:rsidRPr="00D00732">
        <w:rPr>
          <w:rFonts w:ascii="Times New Roman" w:hAnsi="Times New Roman" w:cs="Times New Roman"/>
          <w:color w:val="2A282E"/>
          <w:sz w:val="24"/>
          <w:szCs w:val="24"/>
          <w:shd w:val="clear" w:color="auto" w:fill="FFFFFF"/>
        </w:rPr>
        <w:t xml:space="preserve"> </w:t>
      </w:r>
      <w:r w:rsidR="00BC4B9C" w:rsidRPr="00D00732">
        <w:rPr>
          <w:rFonts w:ascii="Times New Roman" w:hAnsi="Times New Roman" w:cs="Times New Roman"/>
          <w:color w:val="2A282E"/>
          <w:sz w:val="24"/>
          <w:szCs w:val="24"/>
          <w:shd w:val="clear" w:color="auto" w:fill="FFFFFF"/>
        </w:rPr>
        <w:t>from</w:t>
      </w:r>
      <w:r w:rsidRPr="00D00732">
        <w:rPr>
          <w:rFonts w:ascii="Times New Roman" w:hAnsi="Times New Roman" w:cs="Times New Roman"/>
          <w:color w:val="2A282E"/>
          <w:sz w:val="24"/>
          <w:szCs w:val="24"/>
          <w:shd w:val="clear" w:color="auto" w:fill="FFFFFF"/>
        </w:rPr>
        <w:t xml:space="preserve"> major world currencies like </w:t>
      </w:r>
      <w:r w:rsidRPr="00D00732">
        <w:rPr>
          <w:rFonts w:ascii="Times New Roman" w:hAnsi="Times New Roman" w:cs="Times New Roman"/>
          <w:color w:val="2A282E"/>
          <w:sz w:val="24"/>
          <w:szCs w:val="24"/>
          <w:shd w:val="clear" w:color="auto" w:fill="FFFFFF"/>
        </w:rPr>
        <w:lastRenderedPageBreak/>
        <w:t>the US dollar.</w:t>
      </w:r>
      <w:r w:rsidR="00BC4B9C" w:rsidRPr="00D00732">
        <w:rPr>
          <w:rFonts w:ascii="Times New Roman" w:hAnsi="Times New Roman" w:cs="Times New Roman"/>
          <w:color w:val="2A282E"/>
          <w:sz w:val="24"/>
          <w:szCs w:val="24"/>
          <w:shd w:val="clear" w:color="auto" w:fill="FFFFFF"/>
        </w:rPr>
        <w:t xml:space="preserve"> The fall began after the governor of the Reserve Bank of Australia (RBA) Philip Lowe gave a speech conceding that the Australian economy had been weaker than expected in 2018 and that rate cuts may be needed in 2019. At the time, the American Dollar was trading at 70.19 cents before dipping below that. It has never really been the same since. </w:t>
      </w:r>
      <w:r w:rsidR="00BC4B9C" w:rsidRPr="00D00732">
        <w:rPr>
          <w:rFonts w:ascii="Times New Roman" w:hAnsi="Times New Roman" w:cs="Times New Roman"/>
          <w:color w:val="202124"/>
          <w:sz w:val="24"/>
          <w:szCs w:val="24"/>
          <w:shd w:val="clear" w:color="auto" w:fill="FFFFFF"/>
        </w:rPr>
        <w:t xml:space="preserve">In 2019, the inflation rate in Australia was around 1.6%, a rate that is expected to decrease to 1.4% in 2020 and increase again to pre-pandemic levels of 1.8% in 2021, according to the latest World Economic Outlook of the IMF. This information can tell us things about Australia, how in 2019 </w:t>
      </w:r>
      <w:r w:rsidR="00D00732" w:rsidRPr="00D00732">
        <w:rPr>
          <w:rFonts w:ascii="Times New Roman" w:hAnsi="Times New Roman" w:cs="Times New Roman"/>
          <w:color w:val="202124"/>
          <w:sz w:val="24"/>
          <w:szCs w:val="24"/>
          <w:shd w:val="clear" w:color="auto" w:fill="FFFFFF"/>
        </w:rPr>
        <w:t>was at a high, and was expected to decrease in 2020. This also shows the outlook for 2021 explaining how prosperous the year will be.</w:t>
      </w:r>
    </w:p>
    <w:p w14:paraId="11823309" w14:textId="77777777" w:rsidR="0004627B" w:rsidRDefault="00D00732" w:rsidP="0004627B">
      <w:pPr>
        <w:spacing w:line="240" w:lineRule="auto"/>
        <w:rPr>
          <w:rFonts w:ascii="Times New Roman" w:hAnsi="Times New Roman" w:cs="Times New Roman"/>
          <w:color w:val="202124"/>
          <w:sz w:val="24"/>
          <w:szCs w:val="24"/>
          <w:shd w:val="clear" w:color="auto" w:fill="FFFFFF"/>
        </w:rPr>
      </w:pPr>
      <w:r w:rsidRPr="00D00732">
        <w:rPr>
          <w:rFonts w:ascii="Times New Roman" w:hAnsi="Times New Roman" w:cs="Times New Roman"/>
          <w:color w:val="202124"/>
          <w:sz w:val="24"/>
          <w:szCs w:val="24"/>
          <w:shd w:val="clear" w:color="auto" w:fill="FFFFFF"/>
        </w:rPr>
        <w:tab/>
        <w:t>There are three main parties represented in the House of Representatives, the Australian Labor Party, the Liberal Party of Australia, and the Nationals. The Labor Party is Australia's oldest political party, established federally in 1901.</w:t>
      </w:r>
      <w:r w:rsidRPr="00D0073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Australian government structure </w:t>
      </w:r>
      <w:r w:rsidRPr="00D00732">
        <w:rPr>
          <w:rFonts w:ascii="Times New Roman" w:hAnsi="Times New Roman" w:cs="Times New Roman"/>
          <w:color w:val="202124"/>
          <w:sz w:val="24"/>
          <w:szCs w:val="24"/>
          <w:shd w:val="clear" w:color="auto" w:fill="FFFFFF"/>
        </w:rPr>
        <w:t>is also referred to as the Commonwealth Government. Like many other Westminster-style systems of government, the Australian Government is made up of three branches: the prime minister, the ministers, and government departments, the legislative (the Parliament of Australia), and the judicial.</w:t>
      </w:r>
      <w:r w:rsidR="00A832B5">
        <w:rPr>
          <w:rFonts w:ascii="Times New Roman" w:hAnsi="Times New Roman" w:cs="Times New Roman"/>
          <w:color w:val="202124"/>
          <w:sz w:val="24"/>
          <w:szCs w:val="24"/>
          <w:shd w:val="clear" w:color="auto" w:fill="FFFFFF"/>
        </w:rPr>
        <w:t xml:space="preserve"> Australia’s </w:t>
      </w:r>
      <w:r w:rsidR="00A832B5" w:rsidRPr="00A832B5">
        <w:rPr>
          <w:rFonts w:ascii="Times New Roman" w:hAnsi="Times New Roman" w:cs="Times New Roman"/>
          <w:color w:val="202124"/>
          <w:sz w:val="24"/>
          <w:szCs w:val="24"/>
          <w:shd w:val="clear" w:color="auto" w:fill="FFFFFF"/>
        </w:rPr>
        <w:t>latest value from 2019 is 1.09 points</w:t>
      </w:r>
      <w:r w:rsidR="00A832B5">
        <w:rPr>
          <w:rFonts w:ascii="Times New Roman" w:hAnsi="Times New Roman" w:cs="Times New Roman"/>
          <w:color w:val="202124"/>
          <w:sz w:val="24"/>
          <w:szCs w:val="24"/>
          <w:shd w:val="clear" w:color="auto" w:fill="FFFFFF"/>
        </w:rPr>
        <w:t xml:space="preserve"> in Political Stability</w:t>
      </w:r>
      <w:r w:rsidR="00A832B5" w:rsidRPr="00A832B5">
        <w:rPr>
          <w:rFonts w:ascii="Times New Roman" w:hAnsi="Times New Roman" w:cs="Times New Roman"/>
          <w:color w:val="202124"/>
          <w:sz w:val="24"/>
          <w:szCs w:val="24"/>
          <w:shd w:val="clear" w:color="auto" w:fill="FFFFFF"/>
        </w:rPr>
        <w:t>.</w:t>
      </w:r>
      <w:r w:rsidR="00A832B5">
        <w:rPr>
          <w:rFonts w:ascii="Times New Roman" w:hAnsi="Times New Roman" w:cs="Times New Roman"/>
          <w:color w:val="202124"/>
          <w:sz w:val="24"/>
          <w:szCs w:val="24"/>
          <w:shd w:val="clear" w:color="auto" w:fill="FFFFFF"/>
        </w:rPr>
        <w:t xml:space="preserve"> </w:t>
      </w:r>
      <w:r w:rsidR="00A832B5" w:rsidRPr="00A832B5">
        <w:rPr>
          <w:rFonts w:ascii="Times New Roman" w:hAnsi="Times New Roman" w:cs="Times New Roman"/>
          <w:color w:val="202124"/>
          <w:sz w:val="24"/>
          <w:szCs w:val="24"/>
          <w:shd w:val="clear" w:color="auto" w:fill="FFFFFF"/>
        </w:rPr>
        <w:t xml:space="preserve">The index is an average of several other indexes from the </w:t>
      </w:r>
      <w:r w:rsidR="00A832B5">
        <w:rPr>
          <w:rFonts w:ascii="Times New Roman" w:hAnsi="Times New Roman" w:cs="Times New Roman"/>
          <w:color w:val="202124"/>
          <w:sz w:val="24"/>
          <w:szCs w:val="24"/>
          <w:shd w:val="clear" w:color="auto" w:fill="FFFFFF"/>
        </w:rPr>
        <w:t>“</w:t>
      </w:r>
      <w:r w:rsidR="00A832B5" w:rsidRPr="00A832B5">
        <w:rPr>
          <w:rFonts w:ascii="Times New Roman" w:hAnsi="Times New Roman" w:cs="Times New Roman"/>
          <w:color w:val="202124"/>
          <w:sz w:val="24"/>
          <w:szCs w:val="24"/>
          <w:shd w:val="clear" w:color="auto" w:fill="FFFFFF"/>
        </w:rPr>
        <w:t>Economist Intelligence Unit</w:t>
      </w:r>
      <w:r w:rsidR="00A832B5">
        <w:rPr>
          <w:rFonts w:ascii="Times New Roman" w:hAnsi="Times New Roman" w:cs="Times New Roman"/>
          <w:color w:val="202124"/>
          <w:sz w:val="24"/>
          <w:szCs w:val="24"/>
          <w:shd w:val="clear" w:color="auto" w:fill="FFFFFF"/>
        </w:rPr>
        <w:t>”</w:t>
      </w:r>
      <w:r w:rsidR="00A832B5" w:rsidRPr="00A832B5">
        <w:rPr>
          <w:rFonts w:ascii="Times New Roman" w:hAnsi="Times New Roman" w:cs="Times New Roman"/>
          <w:color w:val="202124"/>
          <w:sz w:val="24"/>
          <w:szCs w:val="24"/>
          <w:shd w:val="clear" w:color="auto" w:fill="FFFFFF"/>
        </w:rPr>
        <w:t xml:space="preserve">, </w:t>
      </w:r>
      <w:r w:rsidR="00A832B5">
        <w:rPr>
          <w:rFonts w:ascii="Times New Roman" w:hAnsi="Times New Roman" w:cs="Times New Roman"/>
          <w:color w:val="202124"/>
          <w:sz w:val="24"/>
          <w:szCs w:val="24"/>
          <w:shd w:val="clear" w:color="auto" w:fill="FFFFFF"/>
        </w:rPr>
        <w:t>“</w:t>
      </w:r>
      <w:r w:rsidR="00A832B5" w:rsidRPr="00A832B5">
        <w:rPr>
          <w:rFonts w:ascii="Times New Roman" w:hAnsi="Times New Roman" w:cs="Times New Roman"/>
          <w:color w:val="202124"/>
          <w:sz w:val="24"/>
          <w:szCs w:val="24"/>
          <w:shd w:val="clear" w:color="auto" w:fill="FFFFFF"/>
        </w:rPr>
        <w:t>the World Economic Forum</w:t>
      </w:r>
      <w:r w:rsidR="00A832B5">
        <w:rPr>
          <w:rFonts w:ascii="Times New Roman" w:hAnsi="Times New Roman" w:cs="Times New Roman"/>
          <w:color w:val="202124"/>
          <w:sz w:val="24"/>
          <w:szCs w:val="24"/>
          <w:shd w:val="clear" w:color="auto" w:fill="FFFFFF"/>
        </w:rPr>
        <w:t>”</w:t>
      </w:r>
      <w:r w:rsidR="00A832B5" w:rsidRPr="00A832B5">
        <w:rPr>
          <w:rFonts w:ascii="Times New Roman" w:hAnsi="Times New Roman" w:cs="Times New Roman"/>
          <w:color w:val="202124"/>
          <w:sz w:val="24"/>
          <w:szCs w:val="24"/>
          <w:shd w:val="clear" w:color="auto" w:fill="FFFFFF"/>
        </w:rPr>
        <w:t>, and the </w:t>
      </w:r>
      <w:r w:rsidR="00A832B5">
        <w:rPr>
          <w:rFonts w:ascii="Times New Roman" w:hAnsi="Times New Roman" w:cs="Times New Roman"/>
          <w:color w:val="202124"/>
          <w:sz w:val="24"/>
          <w:szCs w:val="24"/>
          <w:shd w:val="clear" w:color="auto" w:fill="FFFFFF"/>
        </w:rPr>
        <w:t>“</w:t>
      </w:r>
      <w:r w:rsidR="00A832B5" w:rsidRPr="00A832B5">
        <w:rPr>
          <w:rFonts w:ascii="Times New Roman" w:hAnsi="Times New Roman" w:cs="Times New Roman"/>
          <w:color w:val="202124"/>
          <w:sz w:val="24"/>
          <w:szCs w:val="24"/>
          <w:shd w:val="clear" w:color="auto" w:fill="FFFFFF"/>
        </w:rPr>
        <w:t>Political Risk Services</w:t>
      </w:r>
      <w:r w:rsidR="00A832B5">
        <w:rPr>
          <w:rFonts w:ascii="Times New Roman" w:hAnsi="Times New Roman" w:cs="Times New Roman"/>
          <w:color w:val="202124"/>
          <w:sz w:val="24"/>
          <w:szCs w:val="24"/>
          <w:shd w:val="clear" w:color="auto" w:fill="FFFFFF"/>
        </w:rPr>
        <w:t>”</w:t>
      </w:r>
      <w:r w:rsidR="00A832B5" w:rsidRPr="00A832B5">
        <w:rPr>
          <w:rFonts w:ascii="Times New Roman" w:hAnsi="Times New Roman" w:cs="Times New Roman"/>
          <w:color w:val="202124"/>
          <w:sz w:val="24"/>
          <w:szCs w:val="24"/>
          <w:shd w:val="clear" w:color="auto" w:fill="FFFFFF"/>
        </w:rPr>
        <w:t>, among other</w:t>
      </w:r>
      <w:r w:rsidR="00A832B5">
        <w:rPr>
          <w:rFonts w:ascii="Times New Roman" w:hAnsi="Times New Roman" w:cs="Times New Roman"/>
          <w:color w:val="202124"/>
          <w:sz w:val="24"/>
          <w:szCs w:val="24"/>
          <w:shd w:val="clear" w:color="auto" w:fill="FFFFFF"/>
        </w:rPr>
        <w:t>s</w:t>
      </w:r>
      <w:r w:rsidR="00A832B5" w:rsidRPr="00A832B5">
        <w:rPr>
          <w:rFonts w:ascii="Times New Roman" w:hAnsi="Times New Roman" w:cs="Times New Roman"/>
          <w:color w:val="202124"/>
          <w:sz w:val="24"/>
          <w:szCs w:val="24"/>
          <w:shd w:val="clear" w:color="auto" w:fill="FFFFFF"/>
        </w:rPr>
        <w:t>.</w:t>
      </w:r>
      <w:r w:rsidR="00A832B5">
        <w:rPr>
          <w:rFonts w:ascii="Times New Roman" w:hAnsi="Times New Roman" w:cs="Times New Roman"/>
          <w:color w:val="202124"/>
          <w:sz w:val="24"/>
          <w:szCs w:val="24"/>
          <w:shd w:val="clear" w:color="auto" w:fill="FFFFFF"/>
        </w:rPr>
        <w:t xml:space="preserve">  </w:t>
      </w:r>
    </w:p>
    <w:p w14:paraId="7279D16D" w14:textId="0FD9CF1E" w:rsidR="0004627B" w:rsidRDefault="0004627B" w:rsidP="0004627B">
      <w:pPr>
        <w:pStyle w:val="NormalWeb"/>
        <w:spacing w:before="0" w:beforeAutospacing="0" w:after="300" w:afterAutospacing="0"/>
        <w:rPr>
          <w:color w:val="272727"/>
          <w:shd w:val="clear" w:color="auto" w:fill="FFFFFF"/>
        </w:rPr>
      </w:pPr>
      <w:r>
        <w:rPr>
          <w:color w:val="202124"/>
          <w:shd w:val="clear" w:color="auto" w:fill="FFFFFF"/>
        </w:rPr>
        <w:tab/>
        <w:t xml:space="preserve">Australia is known for there “well-developed” employment system, it is designed to </w:t>
      </w:r>
      <w:r w:rsidRPr="00EF6C73">
        <w:rPr>
          <w:color w:val="202124"/>
          <w:shd w:val="clear" w:color="auto" w:fill="FFFFFF"/>
        </w:rPr>
        <w:t xml:space="preserve">provide flexibility and certainty to both employees and </w:t>
      </w:r>
      <w:r w:rsidRPr="00EF6C73">
        <w:rPr>
          <w:color w:val="3D3935"/>
          <w:shd w:val="clear" w:color="auto" w:fill="FFFFFF"/>
        </w:rPr>
        <w:t xml:space="preserve">employers. </w:t>
      </w:r>
      <w:r w:rsidRPr="00EF6C73">
        <w:t xml:space="preserve">All employees in Australia are entitled by law to the terms and conditions defined by national employment standards. These standards cover entitlements such as weekly working hours, requests for flexible working arrangements, leave and related entitlements, and termination and redundancy payments. </w:t>
      </w:r>
      <w:r w:rsidRPr="00EF6C73">
        <w:rPr>
          <w:color w:val="202124"/>
          <w:shd w:val="clear" w:color="auto" w:fill="FFFFFF"/>
        </w:rPr>
        <w:t xml:space="preserve">The national minimum wage is $753.80 per week, for a 38 hour week. If you looked at it </w:t>
      </w:r>
      <w:r w:rsidR="00EF6C73" w:rsidRPr="00EF6C73">
        <w:rPr>
          <w:color w:val="202124"/>
          <w:shd w:val="clear" w:color="auto" w:fill="FFFFFF"/>
        </w:rPr>
        <w:t>hourly,</w:t>
      </w:r>
      <w:r w:rsidRPr="00EF6C73">
        <w:rPr>
          <w:color w:val="202124"/>
          <w:shd w:val="clear" w:color="auto" w:fill="FFFFFF"/>
        </w:rPr>
        <w:t xml:space="preserve"> you would approximately be making $19.84/hour. For teenagers looking to get a job, it is really shocking that the minimum wage for a 16 year old is $11.79 and for a 17 year old its approximately $</w:t>
      </w:r>
      <w:r w:rsidR="00EF6C73" w:rsidRPr="00EF6C73">
        <w:rPr>
          <w:color w:val="202124"/>
          <w:shd w:val="clear" w:color="auto" w:fill="FFFFFF"/>
        </w:rPr>
        <w:t xml:space="preserve">14.15 per hour. </w:t>
      </w:r>
      <w:r w:rsidR="00EF6C73" w:rsidRPr="00EF6C73">
        <w:rPr>
          <w:color w:val="272727"/>
          <w:shd w:val="clear" w:color="auto" w:fill="FFFFFF"/>
        </w:rPr>
        <w:t>While a 37.5 hour work week is the normal in industry awards and agreements (Unions etc.), most employed Australians usually work shorter or longer hours. Only a minority of Australians actually report working 37.5 hours per week. On May 2016, the average weekly hours of work (that is, not including overtime) for full-time adult employees on award rates of pay was 37.4 hours. This number does then rise to around 37.8 hours for those on enterprise agreements, and to 38.5 for those whose pay is determined by individual agreements (running own shop/business).</w:t>
      </w:r>
    </w:p>
    <w:p w14:paraId="7738AA36" w14:textId="782145C1" w:rsidR="003605D9" w:rsidRDefault="00050A6C" w:rsidP="003605D9">
      <w:pPr>
        <w:pStyle w:val="NormalWeb"/>
        <w:spacing w:before="0" w:beforeAutospacing="0" w:after="300" w:afterAutospacing="0"/>
      </w:pPr>
      <w:r>
        <w:rPr>
          <w:color w:val="272727"/>
          <w:shd w:val="clear" w:color="auto" w:fill="FFFFFF"/>
        </w:rPr>
        <w:tab/>
      </w:r>
      <w:r w:rsidRPr="00050A6C">
        <w:rPr>
          <w:shd w:val="clear" w:color="auto" w:fill="FFFFFF"/>
        </w:rPr>
        <w:t xml:space="preserve">Australia's main export is iron ore, followed by their other most valuables exports coal, gold, and petroleum. These exports alone </w:t>
      </w:r>
      <w:r>
        <w:rPr>
          <w:shd w:val="clear" w:color="auto" w:fill="FFFFFF"/>
        </w:rPr>
        <w:t>gather up to</w:t>
      </w:r>
      <w:r w:rsidRPr="00050A6C">
        <w:rPr>
          <w:shd w:val="clear" w:color="auto" w:fill="FFFFFF"/>
        </w:rPr>
        <w:t xml:space="preserve"> $48.2 billion, $47 billion, $29.1 billion, and $20.3 billion, respectively. </w:t>
      </w:r>
      <w:r>
        <w:rPr>
          <w:shd w:val="clear" w:color="auto" w:fill="FFFFFF"/>
        </w:rPr>
        <w:t>Australia</w:t>
      </w:r>
      <w:r w:rsidRPr="00050A6C">
        <w:rPr>
          <w:shd w:val="clear" w:color="auto" w:fill="FFFFFF"/>
        </w:rPr>
        <w:t xml:space="preserve"> also ships other noteworthy items including food, wine, and cars.</w:t>
      </w:r>
      <w:r>
        <w:rPr>
          <w:shd w:val="clear" w:color="auto" w:fill="FFFFFF"/>
        </w:rPr>
        <w:t xml:space="preserve"> </w:t>
      </w:r>
      <w:r w:rsidRPr="00050A6C">
        <w:t>Australia also has strong trade ties with the rest of the world.</w:t>
      </w:r>
      <w:r w:rsidRPr="00050A6C">
        <w:rPr>
          <w:rFonts w:ascii="Arial" w:hAnsi="Arial" w:cs="Arial"/>
          <w:sz w:val="26"/>
          <w:szCs w:val="26"/>
        </w:rPr>
        <w:t xml:space="preserve"> </w:t>
      </w:r>
      <w:r w:rsidRPr="00050A6C">
        <w:t>The geographical location of Australia has also allowed Australia to become a major supplier to markets in the Asia-Pacific region.</w:t>
      </w:r>
      <w:r>
        <w:t xml:space="preserve"> </w:t>
      </w:r>
      <w:r w:rsidRPr="003605D9">
        <w:t>The Australian Government has a number of policies that seek to develop and assist Australian businesses involved in international trade</w:t>
      </w:r>
      <w:r w:rsidR="003605D9">
        <w:t xml:space="preserve">. </w:t>
      </w:r>
      <w:r w:rsidR="003605D9" w:rsidRPr="003605D9">
        <w:t>Australia has six Free Trade Agreements</w:t>
      </w:r>
      <w:r w:rsidR="003605D9">
        <w:t xml:space="preserve"> </w:t>
      </w:r>
      <w:r w:rsidR="003605D9" w:rsidRPr="003605D9">
        <w:t>with other countries in force and another eight under negotiation.</w:t>
      </w:r>
      <w:r w:rsidR="003605D9">
        <w:t xml:space="preserve"> </w:t>
      </w:r>
      <w:r w:rsidR="003605D9" w:rsidRPr="003605D9">
        <w:t>The FTAs contai</w:t>
      </w:r>
      <w:r w:rsidR="003605D9">
        <w:t>n</w:t>
      </w:r>
      <w:r w:rsidR="003605D9" w:rsidRPr="003605D9">
        <w:t xml:space="preserve"> commitments by each member to </w:t>
      </w:r>
      <w:r w:rsidR="003605D9">
        <w:t>restrict</w:t>
      </w:r>
      <w:r w:rsidR="003605D9" w:rsidRPr="003605D9">
        <w:t xml:space="preserve"> access to their markets for goods and services as well as investment</w:t>
      </w:r>
      <w:r w:rsidR="003605D9">
        <w:t>s</w:t>
      </w:r>
      <w:r w:rsidR="003605D9" w:rsidRPr="003605D9">
        <w:t>.</w:t>
      </w:r>
    </w:p>
    <w:p w14:paraId="2F7DE4AA" w14:textId="27E4FC54" w:rsidR="00FC0835" w:rsidRDefault="00FC0835" w:rsidP="003605D9">
      <w:pPr>
        <w:pStyle w:val="NormalWeb"/>
        <w:spacing w:before="0" w:beforeAutospacing="0" w:after="300" w:afterAutospacing="0"/>
        <w:rPr>
          <w:rFonts w:ascii="Source Sans Pro" w:hAnsi="Source Sans Pro"/>
          <w:color w:val="222222"/>
          <w:shd w:val="clear" w:color="auto" w:fill="FFFFFF"/>
        </w:rPr>
      </w:pPr>
      <w:r>
        <w:lastRenderedPageBreak/>
        <w:tab/>
      </w:r>
      <w:r>
        <w:rPr>
          <w:rFonts w:ascii="Source Sans Pro" w:hAnsi="Source Sans Pro"/>
          <w:color w:val="222222"/>
          <w:shd w:val="clear" w:color="auto" w:fill="FFFFFF"/>
        </w:rPr>
        <w:t>Australia</w:t>
      </w:r>
      <w:r>
        <w:rPr>
          <w:rFonts w:ascii="Source Sans Pro" w:hAnsi="Source Sans Pro"/>
          <w:color w:val="222222"/>
          <w:shd w:val="clear" w:color="auto" w:fill="FFFFFF"/>
        </w:rPr>
        <w:t xml:space="preserve"> is a big country with many parts involved</w:t>
      </w:r>
      <w:r>
        <w:rPr>
          <w:rFonts w:ascii="Source Sans Pro" w:hAnsi="Source Sans Pro"/>
          <w:color w:val="222222"/>
          <w:shd w:val="clear" w:color="auto" w:fill="FFFFFF"/>
        </w:rPr>
        <w:t xml:space="preserve">. </w:t>
      </w:r>
      <w:r>
        <w:rPr>
          <w:rFonts w:ascii="Source Sans Pro" w:hAnsi="Source Sans Pro"/>
          <w:color w:val="222222"/>
          <w:shd w:val="clear" w:color="auto" w:fill="FFFFFF"/>
        </w:rPr>
        <w:t xml:space="preserve">Look at it in this way, </w:t>
      </w:r>
      <w:r>
        <w:rPr>
          <w:rFonts w:ascii="Source Sans Pro" w:hAnsi="Source Sans Pro"/>
          <w:color w:val="222222"/>
          <w:shd w:val="clear" w:color="auto" w:fill="FFFFFF"/>
        </w:rPr>
        <w:t xml:space="preserve">there are four modes of transportation available in Australia </w:t>
      </w:r>
      <w:r>
        <w:rPr>
          <w:rFonts w:ascii="Source Sans Pro" w:hAnsi="Source Sans Pro"/>
          <w:color w:val="222222"/>
          <w:shd w:val="clear" w:color="auto" w:fill="FFFFFF"/>
        </w:rPr>
        <w:t>to this date:</w:t>
      </w:r>
      <w:r>
        <w:rPr>
          <w:rFonts w:ascii="Source Sans Pro" w:hAnsi="Source Sans Pro"/>
          <w:color w:val="222222"/>
          <w:shd w:val="clear" w:color="auto" w:fill="FFFFFF"/>
        </w:rPr>
        <w:t xml:space="preserve"> maritime</w:t>
      </w:r>
      <w:r>
        <w:rPr>
          <w:rFonts w:ascii="Source Sans Pro" w:hAnsi="Source Sans Pro"/>
          <w:color w:val="222222"/>
          <w:shd w:val="clear" w:color="auto" w:fill="FFFFFF"/>
        </w:rPr>
        <w:t xml:space="preserve"> (aquatics/boats)</w:t>
      </w:r>
      <w:r>
        <w:rPr>
          <w:rFonts w:ascii="Source Sans Pro" w:hAnsi="Source Sans Pro"/>
          <w:color w:val="222222"/>
          <w:shd w:val="clear" w:color="auto" w:fill="FFFFFF"/>
        </w:rPr>
        <w:t>, aviation</w:t>
      </w:r>
      <w:r>
        <w:rPr>
          <w:rFonts w:ascii="Source Sans Pro" w:hAnsi="Source Sans Pro"/>
          <w:color w:val="222222"/>
          <w:shd w:val="clear" w:color="auto" w:fill="FFFFFF"/>
        </w:rPr>
        <w:t xml:space="preserve"> (plane)</w:t>
      </w:r>
      <w:r>
        <w:rPr>
          <w:rFonts w:ascii="Source Sans Pro" w:hAnsi="Source Sans Pro"/>
          <w:color w:val="222222"/>
          <w:shd w:val="clear" w:color="auto" w:fill="FFFFFF"/>
        </w:rPr>
        <w:t>, rail and road</w:t>
      </w:r>
      <w:r>
        <w:rPr>
          <w:rFonts w:ascii="Source Sans Pro" w:hAnsi="Source Sans Pro"/>
          <w:color w:val="222222"/>
          <w:shd w:val="clear" w:color="auto" w:fill="FFFFFF"/>
        </w:rPr>
        <w:t xml:space="preserve"> (transport trucks)</w:t>
      </w:r>
      <w:r>
        <w:rPr>
          <w:rFonts w:ascii="Source Sans Pro" w:hAnsi="Source Sans Pro"/>
          <w:color w:val="222222"/>
          <w:shd w:val="clear" w:color="auto" w:fill="FFFFFF"/>
        </w:rPr>
        <w:t>. Each mode of transportation has its own set of benefits and drawbacks, and freight brokers consider factors like the distance, capacity, duration, fuel cost and the topography prior to selecting a preferred mode of transportation.</w:t>
      </w:r>
      <w:r>
        <w:rPr>
          <w:rFonts w:ascii="Source Sans Pro" w:hAnsi="Source Sans Pro"/>
          <w:color w:val="222222"/>
          <w:shd w:val="clear" w:color="auto" w:fill="FFFFFF"/>
        </w:rPr>
        <w:t xml:space="preserve"> On top of everything</w:t>
      </w:r>
      <w:r>
        <w:rPr>
          <w:rFonts w:ascii="Source Sans Pro" w:hAnsi="Source Sans Pro"/>
          <w:color w:val="222222"/>
          <w:shd w:val="clear" w:color="auto" w:fill="FFFFFF"/>
        </w:rPr>
        <w:t xml:space="preserve"> all freight brokers consider the cost of the procedure, based on </w:t>
      </w:r>
      <w:r>
        <w:rPr>
          <w:rFonts w:ascii="Source Sans Pro" w:hAnsi="Source Sans Pro"/>
          <w:color w:val="222222"/>
          <w:shd w:val="clear" w:color="auto" w:fill="FFFFFF"/>
        </w:rPr>
        <w:t xml:space="preserve">what clients want and are looking for. For </w:t>
      </w:r>
      <w:proofErr w:type="gramStart"/>
      <w:r>
        <w:rPr>
          <w:rFonts w:ascii="Source Sans Pro" w:hAnsi="Source Sans Pro"/>
          <w:color w:val="222222"/>
          <w:shd w:val="clear" w:color="auto" w:fill="FFFFFF"/>
        </w:rPr>
        <w:t>example</w:t>
      </w:r>
      <w:proofErr w:type="gramEnd"/>
      <w:r>
        <w:rPr>
          <w:rFonts w:ascii="Source Sans Pro" w:hAnsi="Source Sans Pro"/>
          <w:color w:val="222222"/>
          <w:shd w:val="clear" w:color="auto" w:fill="FFFFFF"/>
        </w:rPr>
        <w:t xml:space="preserve"> the price may be costly if your transporting to rural areas by rail. </w:t>
      </w:r>
      <w:r>
        <w:rPr>
          <w:rFonts w:ascii="Source Sans Pro" w:hAnsi="Source Sans Pro"/>
          <w:color w:val="222222"/>
          <w:shd w:val="clear" w:color="auto" w:fill="FFFFFF"/>
        </w:rPr>
        <w:t>There is a plenty of factors which add up to the total cost of different modes of transportation.</w:t>
      </w:r>
      <w:r>
        <w:rPr>
          <w:rFonts w:ascii="Source Sans Pro" w:hAnsi="Source Sans Pro"/>
          <w:color w:val="222222"/>
          <w:shd w:val="clear" w:color="auto" w:fill="FFFFFF"/>
        </w:rPr>
        <w:t xml:space="preserve"> C</w:t>
      </w:r>
      <w:r>
        <w:rPr>
          <w:rFonts w:ascii="Source Sans Pro" w:hAnsi="Source Sans Pro"/>
          <w:color w:val="222222"/>
          <w:shd w:val="clear" w:color="auto" w:fill="FFFFFF"/>
        </w:rPr>
        <w:t xml:space="preserve">onsider the fuel cost, labour cost, accident and insurance, regulatory fees, maintenance, and etc. A recent </w:t>
      </w:r>
      <w:r>
        <w:rPr>
          <w:rFonts w:ascii="Source Sans Pro" w:hAnsi="Source Sans Pro"/>
          <w:color w:val="222222"/>
          <w:shd w:val="clear" w:color="auto" w:fill="FFFFFF"/>
        </w:rPr>
        <w:t>study</w:t>
      </w:r>
      <w:r>
        <w:rPr>
          <w:rFonts w:ascii="Source Sans Pro" w:hAnsi="Source Sans Pro"/>
          <w:color w:val="222222"/>
          <w:shd w:val="clear" w:color="auto" w:fill="FFFFFF"/>
        </w:rPr>
        <w:t xml:space="preserve"> on transportation has</w:t>
      </w:r>
      <w:r>
        <w:rPr>
          <w:rFonts w:ascii="Source Sans Pro" w:hAnsi="Source Sans Pro"/>
          <w:color w:val="222222"/>
          <w:shd w:val="clear" w:color="auto" w:fill="FFFFFF"/>
        </w:rPr>
        <w:t xml:space="preserve"> actually found out</w:t>
      </w:r>
      <w:r>
        <w:rPr>
          <w:rFonts w:ascii="Source Sans Pro" w:hAnsi="Source Sans Pro"/>
          <w:color w:val="222222"/>
          <w:shd w:val="clear" w:color="auto" w:fill="FFFFFF"/>
        </w:rPr>
        <w:t xml:space="preserve"> the fact that the Australian rail transportation charges the highest average fee for transportation.</w:t>
      </w:r>
      <w:r>
        <w:rPr>
          <w:rFonts w:ascii="Source Sans Pro" w:hAnsi="Source Sans Pro"/>
          <w:color w:val="222222"/>
          <w:shd w:val="clear" w:color="auto" w:fill="FFFFFF"/>
        </w:rPr>
        <w:t xml:space="preserve"> </w:t>
      </w:r>
      <w:r>
        <w:rPr>
          <w:rFonts w:ascii="Source Sans Pro" w:hAnsi="Source Sans Pro"/>
          <w:color w:val="222222"/>
          <w:shd w:val="clear" w:color="auto" w:fill="FFFFFF"/>
        </w:rPr>
        <w:t>the fuel efficiency of road transportation is quite low compared to other modes of transportation like maritime and rail transporting.</w:t>
      </w:r>
      <w:r>
        <w:rPr>
          <w:rFonts w:ascii="Source Sans Pro" w:hAnsi="Source Sans Pro"/>
          <w:color w:val="222222"/>
          <w:shd w:val="clear" w:color="auto" w:fill="FFFFFF"/>
        </w:rPr>
        <w:t xml:space="preserve"> </w:t>
      </w:r>
      <w:r>
        <w:rPr>
          <w:rFonts w:ascii="Source Sans Pro" w:hAnsi="Source Sans Pro"/>
          <w:color w:val="222222"/>
          <w:shd w:val="clear" w:color="auto" w:fill="FFFFFF"/>
        </w:rPr>
        <w:t xml:space="preserve">These conditions are </w:t>
      </w:r>
      <w:r>
        <w:rPr>
          <w:rFonts w:ascii="Source Sans Pro" w:hAnsi="Source Sans Pro"/>
          <w:color w:val="222222"/>
          <w:shd w:val="clear" w:color="auto" w:fill="FFFFFF"/>
        </w:rPr>
        <w:t>all under minimalistic studies</w:t>
      </w:r>
      <w:r w:rsidR="00F97F92">
        <w:rPr>
          <w:rFonts w:ascii="Source Sans Pro" w:hAnsi="Source Sans Pro"/>
          <w:color w:val="222222"/>
          <w:shd w:val="clear" w:color="auto" w:fill="FFFFFF"/>
        </w:rPr>
        <w:t xml:space="preserve"> (lowest weight, etc.)</w:t>
      </w:r>
      <w:r>
        <w:rPr>
          <w:rFonts w:ascii="Source Sans Pro" w:hAnsi="Source Sans Pro"/>
          <w:color w:val="222222"/>
          <w:shd w:val="clear" w:color="auto" w:fill="FFFFFF"/>
        </w:rPr>
        <w:t>.</w:t>
      </w:r>
      <w:r w:rsidR="00F97F92">
        <w:rPr>
          <w:rFonts w:ascii="Source Sans Pro" w:hAnsi="Source Sans Pro"/>
          <w:color w:val="222222"/>
          <w:shd w:val="clear" w:color="auto" w:fill="FFFFFF"/>
        </w:rPr>
        <w:t xml:space="preserve"> </w:t>
      </w:r>
      <w:r w:rsidR="00F97F92">
        <w:rPr>
          <w:rFonts w:ascii="Source Sans Pro" w:hAnsi="Source Sans Pro"/>
          <w:color w:val="222222"/>
          <w:shd w:val="clear" w:color="auto" w:fill="FFFFFF"/>
        </w:rPr>
        <w:t>Australia</w:t>
      </w:r>
      <w:r w:rsidR="00F97F92">
        <w:rPr>
          <w:rFonts w:ascii="Source Sans Pro" w:hAnsi="Source Sans Pro"/>
          <w:color w:val="222222"/>
          <w:shd w:val="clear" w:color="auto" w:fill="FFFFFF"/>
        </w:rPr>
        <w:t>’s</w:t>
      </w:r>
      <w:r w:rsidR="00F97F92">
        <w:rPr>
          <w:rFonts w:ascii="Source Sans Pro" w:hAnsi="Source Sans Pro"/>
          <w:color w:val="222222"/>
          <w:shd w:val="clear" w:color="auto" w:fill="FFFFFF"/>
        </w:rPr>
        <w:t xml:space="preserve"> maritime shipping provides th</w:t>
      </w:r>
      <w:r w:rsidR="00F97F92">
        <w:rPr>
          <w:rFonts w:ascii="Source Sans Pro" w:hAnsi="Source Sans Pro"/>
          <w:color w:val="222222"/>
          <w:shd w:val="clear" w:color="auto" w:fill="FFFFFF"/>
        </w:rPr>
        <w:t xml:space="preserve">e best </w:t>
      </w:r>
      <w:r w:rsidR="00F97F92">
        <w:rPr>
          <w:rFonts w:ascii="Source Sans Pro" w:hAnsi="Source Sans Pro"/>
          <w:color w:val="222222"/>
          <w:shd w:val="clear" w:color="auto" w:fill="FFFFFF"/>
        </w:rPr>
        <w:t>benefits</w:t>
      </w:r>
      <w:r w:rsidR="00F97F92">
        <w:rPr>
          <w:rFonts w:ascii="Source Sans Pro" w:hAnsi="Source Sans Pro"/>
          <w:color w:val="222222"/>
          <w:shd w:val="clear" w:color="auto" w:fill="FFFFFF"/>
        </w:rPr>
        <w:t xml:space="preserve"> even though</w:t>
      </w:r>
      <w:r w:rsidR="00F97F92">
        <w:rPr>
          <w:rFonts w:ascii="Source Sans Pro" w:hAnsi="Source Sans Pro"/>
          <w:color w:val="222222"/>
          <w:shd w:val="clear" w:color="auto" w:fill="FFFFFF"/>
        </w:rPr>
        <w:t xml:space="preserve"> it consumes quite a bit of time compared to road and rail transportation.</w:t>
      </w:r>
      <w:r w:rsidR="00F97F92">
        <w:rPr>
          <w:rFonts w:ascii="Source Sans Pro" w:hAnsi="Source Sans Pro"/>
          <w:color w:val="222222"/>
          <w:shd w:val="clear" w:color="auto" w:fill="FFFFFF"/>
        </w:rPr>
        <w:t xml:space="preserve"> Finally, </w:t>
      </w:r>
      <w:r w:rsidR="00F97F92">
        <w:rPr>
          <w:rFonts w:ascii="Source Sans Pro" w:hAnsi="Source Sans Pro"/>
          <w:color w:val="222222"/>
          <w:shd w:val="clear" w:color="auto" w:fill="FFFFFF"/>
        </w:rPr>
        <w:t>road transportation done through large trucks an</w:t>
      </w:r>
      <w:r w:rsidR="00F97F92">
        <w:rPr>
          <w:rFonts w:ascii="Source Sans Pro" w:hAnsi="Source Sans Pro"/>
          <w:color w:val="222222"/>
          <w:shd w:val="clear" w:color="auto" w:fill="FFFFFF"/>
        </w:rPr>
        <w:t>d rental vans</w:t>
      </w:r>
      <w:r w:rsidR="00F97F92">
        <w:rPr>
          <w:rFonts w:ascii="Source Sans Pro" w:hAnsi="Source Sans Pro"/>
          <w:color w:val="222222"/>
          <w:shd w:val="clear" w:color="auto" w:fill="FFFFFF"/>
        </w:rPr>
        <w:t xml:space="preserve"> holds great risk when it comes to</w:t>
      </w:r>
      <w:r w:rsidR="00F97F92">
        <w:rPr>
          <w:rFonts w:ascii="Source Sans Pro" w:hAnsi="Source Sans Pro"/>
          <w:color w:val="222222"/>
          <w:shd w:val="clear" w:color="auto" w:fill="FFFFFF"/>
        </w:rPr>
        <w:t xml:space="preserve"> thefts</w:t>
      </w:r>
      <w:r w:rsidR="00F97F92">
        <w:rPr>
          <w:rFonts w:ascii="Source Sans Pro" w:hAnsi="Source Sans Pro"/>
          <w:color w:val="222222"/>
          <w:shd w:val="clear" w:color="auto" w:fill="FFFFFF"/>
        </w:rPr>
        <w:t xml:space="preserve"> and </w:t>
      </w:r>
      <w:r w:rsidR="00F97F92">
        <w:rPr>
          <w:rFonts w:ascii="Source Sans Pro" w:hAnsi="Source Sans Pro"/>
          <w:color w:val="222222"/>
          <w:shd w:val="clear" w:color="auto" w:fill="FFFFFF"/>
        </w:rPr>
        <w:t>accidents</w:t>
      </w:r>
      <w:r w:rsidR="00F97F92">
        <w:rPr>
          <w:rFonts w:ascii="Source Sans Pro" w:hAnsi="Source Sans Pro"/>
          <w:color w:val="222222"/>
          <w:shd w:val="clear" w:color="auto" w:fill="FFFFFF"/>
        </w:rPr>
        <w:t xml:space="preserve">. This encourages people to pick </w:t>
      </w:r>
      <w:r w:rsidR="00F97F92">
        <w:rPr>
          <w:rFonts w:ascii="Source Sans Pro" w:hAnsi="Source Sans Pro"/>
          <w:color w:val="222222"/>
          <w:shd w:val="clear" w:color="auto" w:fill="FFFFFF"/>
        </w:rPr>
        <w:t>using the water</w:t>
      </w:r>
      <w:r w:rsidR="00F97F92">
        <w:rPr>
          <w:rFonts w:ascii="Source Sans Pro" w:hAnsi="Source Sans Pro"/>
          <w:color w:val="222222"/>
          <w:shd w:val="clear" w:color="auto" w:fill="FFFFFF"/>
        </w:rPr>
        <w:t xml:space="preserve"> and rail transportation over road transportation. But if you are</w:t>
      </w:r>
      <w:r w:rsidR="00F97F92">
        <w:rPr>
          <w:rFonts w:ascii="Source Sans Pro" w:hAnsi="Source Sans Pro"/>
          <w:color w:val="222222"/>
          <w:shd w:val="clear" w:color="auto" w:fill="FFFFFF"/>
        </w:rPr>
        <w:t xml:space="preserve"> looking</w:t>
      </w:r>
      <w:r w:rsidR="00F97F92">
        <w:rPr>
          <w:rFonts w:ascii="Source Sans Pro" w:hAnsi="Source Sans Pro"/>
          <w:color w:val="222222"/>
          <w:shd w:val="clear" w:color="auto" w:fill="FFFFFF"/>
        </w:rPr>
        <w:t xml:space="preserve"> </w:t>
      </w:r>
      <w:r w:rsidR="00F97F92">
        <w:rPr>
          <w:rFonts w:ascii="Source Sans Pro" w:hAnsi="Source Sans Pro"/>
          <w:color w:val="222222"/>
          <w:shd w:val="clear" w:color="auto" w:fill="FFFFFF"/>
        </w:rPr>
        <w:t>to ship a</w:t>
      </w:r>
      <w:r w:rsidR="00F97F92">
        <w:rPr>
          <w:rFonts w:ascii="Source Sans Pro" w:hAnsi="Source Sans Pro"/>
          <w:color w:val="222222"/>
          <w:shd w:val="clear" w:color="auto" w:fill="FFFFFF"/>
        </w:rPr>
        <w:t xml:space="preserve"> short distance, road transportation is the most convenient and easiest mode of transportation.</w:t>
      </w:r>
      <w:r w:rsidR="00F97F92">
        <w:rPr>
          <w:rFonts w:ascii="Source Sans Pro" w:hAnsi="Source Sans Pro"/>
          <w:color w:val="222222"/>
          <w:shd w:val="clear" w:color="auto" w:fill="FFFFFF"/>
        </w:rPr>
        <w:t xml:space="preserve"> </w:t>
      </w:r>
    </w:p>
    <w:p w14:paraId="37345E3C" w14:textId="07C66397" w:rsidR="00845806" w:rsidRPr="003605D9" w:rsidRDefault="00845806" w:rsidP="003605D9">
      <w:pPr>
        <w:pStyle w:val="NormalWeb"/>
        <w:spacing w:before="0" w:beforeAutospacing="0" w:after="300" w:afterAutospacing="0"/>
      </w:pPr>
      <w:r>
        <w:rPr>
          <w:rFonts w:ascii="Source Sans Pro" w:hAnsi="Source Sans Pro"/>
          <w:color w:val="222222"/>
          <w:shd w:val="clear" w:color="auto" w:fill="FFFFFF"/>
        </w:rPr>
        <w:tab/>
        <w:t xml:space="preserve">From all this information and research provided, with confidence there are many ways Candy Planet can dodge the risky business and the painful hurdles. </w:t>
      </w:r>
    </w:p>
    <w:p w14:paraId="31EB6154" w14:textId="53E6CA9C" w:rsidR="00050A6C" w:rsidRPr="003605D9" w:rsidRDefault="00050A6C" w:rsidP="003605D9">
      <w:pPr>
        <w:pStyle w:val="large"/>
        <w:spacing w:before="0" w:beforeAutospacing="0" w:after="300" w:afterAutospacing="0"/>
      </w:pPr>
    </w:p>
    <w:p w14:paraId="5F6A0E11" w14:textId="760EAD40" w:rsidR="00067833" w:rsidRPr="00EF6C73" w:rsidRDefault="00461870" w:rsidP="0004627B">
      <w:pPr>
        <w:spacing w:line="240" w:lineRule="auto"/>
        <w:rPr>
          <w:rFonts w:ascii="Times New Roman" w:hAnsi="Times New Roman" w:cs="Times New Roman"/>
          <w:sz w:val="24"/>
          <w:szCs w:val="24"/>
          <w:lang w:val="en-US"/>
        </w:rPr>
      </w:pPr>
      <w:r w:rsidRPr="00EF6C73">
        <w:rPr>
          <w:rFonts w:ascii="Times New Roman" w:hAnsi="Times New Roman" w:cs="Times New Roman"/>
          <w:sz w:val="24"/>
          <w:szCs w:val="24"/>
          <w:lang w:val="en-US"/>
        </w:rPr>
        <w:br/>
      </w:r>
    </w:p>
    <w:p w14:paraId="2982AE00" w14:textId="77777777" w:rsidR="00067833" w:rsidRPr="00D00732" w:rsidRDefault="00067833" w:rsidP="0004627B">
      <w:pPr>
        <w:spacing w:line="240" w:lineRule="auto"/>
        <w:rPr>
          <w:rFonts w:ascii="Times New Roman" w:hAnsi="Times New Roman" w:cs="Times New Roman"/>
          <w:sz w:val="24"/>
          <w:szCs w:val="24"/>
          <w:lang w:val="en-US"/>
        </w:rPr>
      </w:pPr>
    </w:p>
    <w:p w14:paraId="74B74BE6" w14:textId="73499790" w:rsidR="0038413E" w:rsidRPr="00D00732" w:rsidRDefault="0038413E" w:rsidP="0004627B">
      <w:pPr>
        <w:spacing w:line="240" w:lineRule="auto"/>
        <w:rPr>
          <w:rFonts w:ascii="Times New Roman" w:hAnsi="Times New Roman" w:cs="Times New Roman"/>
          <w:sz w:val="24"/>
          <w:szCs w:val="24"/>
          <w:lang w:val="en-US"/>
        </w:rPr>
      </w:pPr>
      <w:r w:rsidRPr="00D00732">
        <w:rPr>
          <w:rFonts w:ascii="Times New Roman" w:hAnsi="Times New Roman" w:cs="Times New Roman"/>
          <w:sz w:val="24"/>
          <w:szCs w:val="24"/>
          <w:lang w:val="en-US"/>
        </w:rPr>
        <w:tab/>
      </w:r>
    </w:p>
    <w:p w14:paraId="694859DC" w14:textId="77777777" w:rsidR="0038413E" w:rsidRPr="00D00732" w:rsidRDefault="0038413E" w:rsidP="0004627B">
      <w:pPr>
        <w:spacing w:line="240" w:lineRule="auto"/>
        <w:rPr>
          <w:rFonts w:ascii="Times New Roman" w:hAnsi="Times New Roman" w:cs="Times New Roman"/>
          <w:sz w:val="24"/>
          <w:szCs w:val="24"/>
          <w:lang w:val="en-US"/>
        </w:rPr>
      </w:pPr>
    </w:p>
    <w:sectPr w:rsidR="0038413E" w:rsidRPr="00D00732" w:rsidSect="00FC45B6">
      <w:headerReference w:type="default" r:id="rId31"/>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DE9D96" w14:textId="77777777" w:rsidR="00482064" w:rsidRDefault="00482064" w:rsidP="00FC45B6">
      <w:pPr>
        <w:spacing w:after="0" w:line="240" w:lineRule="auto"/>
      </w:pPr>
      <w:r>
        <w:separator/>
      </w:r>
    </w:p>
  </w:endnote>
  <w:endnote w:type="continuationSeparator" w:id="0">
    <w:p w14:paraId="20FE9F2B" w14:textId="77777777" w:rsidR="00482064" w:rsidRDefault="00482064" w:rsidP="00FC4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51F0C4" w14:textId="77777777" w:rsidR="00482064" w:rsidRDefault="00482064" w:rsidP="00FC45B6">
      <w:pPr>
        <w:spacing w:after="0" w:line="240" w:lineRule="auto"/>
      </w:pPr>
      <w:r>
        <w:separator/>
      </w:r>
    </w:p>
  </w:footnote>
  <w:footnote w:type="continuationSeparator" w:id="0">
    <w:p w14:paraId="4C15B485" w14:textId="77777777" w:rsidR="00482064" w:rsidRDefault="00482064" w:rsidP="00FC45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D32AD0" w14:textId="11E060CF" w:rsidR="003605D9" w:rsidRDefault="003605D9">
    <w:pPr>
      <w:pStyle w:val="Header"/>
      <w:jc w:val="right"/>
    </w:pPr>
    <w:r>
      <w:t xml:space="preserve">Donoso </w:t>
    </w:r>
    <w:sdt>
      <w:sdtPr>
        <w:id w:val="16679774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E69554A" w14:textId="77777777" w:rsidR="003605D9" w:rsidRDefault="003605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NjI0srA0MTEyNDVS0lEKTi0uzszPAykwqgUAKWopkywAAAA="/>
  </w:docVars>
  <w:rsids>
    <w:rsidRoot w:val="00FC45B6"/>
    <w:rsid w:val="0004627B"/>
    <w:rsid w:val="00050A6C"/>
    <w:rsid w:val="00067833"/>
    <w:rsid w:val="00076698"/>
    <w:rsid w:val="000D2A6E"/>
    <w:rsid w:val="0017125F"/>
    <w:rsid w:val="00175E21"/>
    <w:rsid w:val="002E5BE9"/>
    <w:rsid w:val="003605D9"/>
    <w:rsid w:val="0038413E"/>
    <w:rsid w:val="00461870"/>
    <w:rsid w:val="00482064"/>
    <w:rsid w:val="00726DB9"/>
    <w:rsid w:val="00772DF3"/>
    <w:rsid w:val="00832DCA"/>
    <w:rsid w:val="008375CA"/>
    <w:rsid w:val="00845806"/>
    <w:rsid w:val="00A832B5"/>
    <w:rsid w:val="00BC4B9C"/>
    <w:rsid w:val="00C049D8"/>
    <w:rsid w:val="00D00732"/>
    <w:rsid w:val="00D81D06"/>
    <w:rsid w:val="00D96C67"/>
    <w:rsid w:val="00DA49CD"/>
    <w:rsid w:val="00EA4F6D"/>
    <w:rsid w:val="00EF6C73"/>
    <w:rsid w:val="00F97F92"/>
    <w:rsid w:val="00FC0835"/>
    <w:rsid w:val="00FC45B6"/>
    <w:rsid w:val="00FE25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CD6E7"/>
  <w15:chartTrackingRefBased/>
  <w15:docId w15:val="{D086FA2C-1279-440F-86DE-FAAC49ED3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C45B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C45B6"/>
    <w:rPr>
      <w:rFonts w:eastAsiaTheme="minorEastAsia"/>
      <w:lang w:val="en-US"/>
    </w:rPr>
  </w:style>
  <w:style w:type="paragraph" w:styleId="Header">
    <w:name w:val="header"/>
    <w:basedOn w:val="Normal"/>
    <w:link w:val="HeaderChar"/>
    <w:uiPriority w:val="99"/>
    <w:unhideWhenUsed/>
    <w:rsid w:val="00FC4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5B6"/>
  </w:style>
  <w:style w:type="paragraph" w:styleId="Footer">
    <w:name w:val="footer"/>
    <w:basedOn w:val="Normal"/>
    <w:link w:val="FooterChar"/>
    <w:uiPriority w:val="99"/>
    <w:unhideWhenUsed/>
    <w:rsid w:val="00FC4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5B6"/>
  </w:style>
  <w:style w:type="character" w:styleId="Hyperlink">
    <w:name w:val="Hyperlink"/>
    <w:basedOn w:val="DefaultParagraphFont"/>
    <w:uiPriority w:val="99"/>
    <w:semiHidden/>
    <w:unhideWhenUsed/>
    <w:rsid w:val="00067833"/>
    <w:rPr>
      <w:color w:val="0000FF"/>
      <w:u w:val="single"/>
    </w:rPr>
  </w:style>
  <w:style w:type="paragraph" w:styleId="NormalWeb">
    <w:name w:val="Normal (Web)"/>
    <w:basedOn w:val="Normal"/>
    <w:uiPriority w:val="99"/>
    <w:semiHidden/>
    <w:unhideWhenUsed/>
    <w:rsid w:val="0004627B"/>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large">
    <w:name w:val="large"/>
    <w:basedOn w:val="Normal"/>
    <w:rsid w:val="00050A6C"/>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9174957">
      <w:bodyDiv w:val="1"/>
      <w:marLeft w:val="0"/>
      <w:marRight w:val="0"/>
      <w:marTop w:val="0"/>
      <w:marBottom w:val="0"/>
      <w:divBdr>
        <w:top w:val="none" w:sz="0" w:space="0" w:color="auto"/>
        <w:left w:val="none" w:sz="0" w:space="0" w:color="auto"/>
        <w:bottom w:val="none" w:sz="0" w:space="0" w:color="auto"/>
        <w:right w:val="none" w:sz="0" w:space="0" w:color="auto"/>
      </w:divBdr>
    </w:div>
    <w:div w:id="962610901">
      <w:bodyDiv w:val="1"/>
      <w:marLeft w:val="0"/>
      <w:marRight w:val="0"/>
      <w:marTop w:val="0"/>
      <w:marBottom w:val="0"/>
      <w:divBdr>
        <w:top w:val="none" w:sz="0" w:space="0" w:color="auto"/>
        <w:left w:val="none" w:sz="0" w:space="0" w:color="auto"/>
        <w:bottom w:val="none" w:sz="0" w:space="0" w:color="auto"/>
        <w:right w:val="none" w:sz="0" w:space="0" w:color="auto"/>
      </w:divBdr>
    </w:div>
    <w:div w:id="109092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Pacific_Ocean" TargetMode="External"/><Relationship Id="rId18" Type="http://schemas.openxmlformats.org/officeDocument/2006/relationships/hyperlink" Target="https://en.wikipedia.org/wiki/United_Kingdom" TargetMode="External"/><Relationship Id="rId26" Type="http://schemas.openxmlformats.org/officeDocument/2006/relationships/hyperlink" Target="https://en.wikipedia.org/wiki/Sikhs" TargetMode="External"/><Relationship Id="rId3" Type="http://schemas.openxmlformats.org/officeDocument/2006/relationships/webSettings" Target="webSettings.xml"/><Relationship Id="rId21" Type="http://schemas.openxmlformats.org/officeDocument/2006/relationships/hyperlink" Target="https://en.wikipedia.org/wiki/Christianity_in_Australia" TargetMode="External"/><Relationship Id="rId7" Type="http://schemas.openxmlformats.org/officeDocument/2006/relationships/image" Target="media/image2.png"/><Relationship Id="rId12" Type="http://schemas.openxmlformats.org/officeDocument/2006/relationships/hyperlink" Target="https://en.wikipedia.org/wiki/Indian_Ocean" TargetMode="External"/><Relationship Id="rId17" Type="http://schemas.openxmlformats.org/officeDocument/2006/relationships/hyperlink" Target="https://en.wikipedia.org/wiki/Contiguous_United_States" TargetMode="External"/><Relationship Id="rId25" Type="http://schemas.openxmlformats.org/officeDocument/2006/relationships/hyperlink" Target="https://en.wikipedia.org/wiki/Hinduism_in_Australia"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en.wikipedia.org/wiki/List_of_countries_and_outlying_territories_by_total_area" TargetMode="External"/><Relationship Id="rId20" Type="http://schemas.openxmlformats.org/officeDocument/2006/relationships/hyperlink" Target="https://en.wikipedia.org/wiki/Australia" TargetMode="External"/><Relationship Id="rId29" Type="http://schemas.openxmlformats.org/officeDocument/2006/relationships/hyperlink" Target="https://en.wikipedia.org/wiki/Developed_country"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en.wikipedia.org/wiki/Oceania" TargetMode="External"/><Relationship Id="rId24" Type="http://schemas.openxmlformats.org/officeDocument/2006/relationships/hyperlink" Target="https://en.wikipedia.org/wiki/Buddhism"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en.wikipedia.org/wiki/Commonwealth_of_Australia" TargetMode="External"/><Relationship Id="rId23" Type="http://schemas.openxmlformats.org/officeDocument/2006/relationships/hyperlink" Target="https://en.wikipedia.org/wiki/Islam" TargetMode="External"/><Relationship Id="rId28" Type="http://schemas.openxmlformats.org/officeDocument/2006/relationships/hyperlink" Target="https://en.wikipedia.org/wiki/British_colonization_of_Australia" TargetMode="External"/><Relationship Id="rId10" Type="http://schemas.openxmlformats.org/officeDocument/2006/relationships/hyperlink" Target="https://en.wikipedia.org/wiki/Island" TargetMode="External"/><Relationship Id="rId19" Type="http://schemas.openxmlformats.org/officeDocument/2006/relationships/hyperlink" Target="https://en.wikipedia.org/wiki/Ethnic_group"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en.wikipedia.org/wiki/Continent" TargetMode="External"/><Relationship Id="rId14" Type="http://schemas.openxmlformats.org/officeDocument/2006/relationships/hyperlink" Target="https://en.wikipedia.org/wiki/Country" TargetMode="External"/><Relationship Id="rId22" Type="http://schemas.openxmlformats.org/officeDocument/2006/relationships/hyperlink" Target="https://en.wikipedia.org/wiki/Australia" TargetMode="External"/><Relationship Id="rId27" Type="http://schemas.openxmlformats.org/officeDocument/2006/relationships/hyperlink" Target="https://en.wikipedia.org/wiki/Jew" TargetMode="External"/><Relationship Id="rId30" Type="http://schemas.openxmlformats.org/officeDocument/2006/relationships/hyperlink" Target="https://en.wikipedia.org/wiki/Mixed_economy" TargetMode="External"/><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5</Pages>
  <Words>2121</Words>
  <Characters>12092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Donoso, Nathan</dc:creator>
  <cp:keywords/>
  <dc:description/>
  <cp:lastModifiedBy>Donoso, Nathan</cp:lastModifiedBy>
  <cp:revision>2</cp:revision>
  <dcterms:created xsi:type="dcterms:W3CDTF">2020-11-04T17:59:00Z</dcterms:created>
  <dcterms:modified xsi:type="dcterms:W3CDTF">2020-11-04T17:59:00Z</dcterms:modified>
</cp:coreProperties>
</file>